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1452" w:rsidRPr="00FA381B" w:rsidRDefault="009B1452" w:rsidP="009B1452">
      <w:pPr>
        <w:pStyle w:val="Style2"/>
        <w:widowControl/>
        <w:ind w:right="30"/>
        <w:jc w:val="center"/>
        <w:rPr>
          <w:rStyle w:val="FontStyle14"/>
          <w:rFonts w:asciiTheme="minorHAnsi" w:hAnsiTheme="minorHAnsi" w:cstheme="minorHAnsi"/>
        </w:rPr>
      </w:pPr>
    </w:p>
    <w:p w:rsidR="009B1452" w:rsidRPr="00FA381B" w:rsidRDefault="009B1452" w:rsidP="009B1452">
      <w:pPr>
        <w:pStyle w:val="Style2"/>
        <w:widowControl/>
        <w:ind w:right="30"/>
        <w:jc w:val="center"/>
        <w:rPr>
          <w:rStyle w:val="FontStyle14"/>
          <w:rFonts w:asciiTheme="minorHAnsi" w:hAnsiTheme="minorHAnsi" w:cstheme="minorHAnsi"/>
        </w:rPr>
      </w:pPr>
      <w:r w:rsidRPr="00FA381B">
        <w:rPr>
          <w:rStyle w:val="FontStyle14"/>
          <w:rFonts w:asciiTheme="minorHAnsi" w:hAnsiTheme="minorHAnsi" w:cstheme="minorHAnsi"/>
        </w:rPr>
        <w:t>PIEGĀDES LĪGUMS Nr. NND/20</w:t>
      </w:r>
      <w:r w:rsidR="00C24ECE" w:rsidRPr="00FA381B">
        <w:rPr>
          <w:rStyle w:val="FontStyle14"/>
          <w:rFonts w:asciiTheme="minorHAnsi" w:hAnsiTheme="minorHAnsi" w:cstheme="minorHAnsi"/>
        </w:rPr>
        <w:t>20</w:t>
      </w:r>
      <w:r w:rsidRPr="00FA381B">
        <w:rPr>
          <w:rStyle w:val="FontStyle14"/>
          <w:rFonts w:asciiTheme="minorHAnsi" w:hAnsiTheme="minorHAnsi" w:cstheme="minorHAnsi"/>
        </w:rPr>
        <w:t>/</w:t>
      </w:r>
      <w:r w:rsidR="00C24ECE" w:rsidRPr="00FA381B">
        <w:rPr>
          <w:rStyle w:val="FontStyle14"/>
          <w:rFonts w:asciiTheme="minorHAnsi" w:hAnsiTheme="minorHAnsi" w:cstheme="minorHAnsi"/>
        </w:rPr>
        <w:t>06</w:t>
      </w:r>
    </w:p>
    <w:p w:rsidR="009B1452" w:rsidRPr="00FA381B" w:rsidRDefault="009B1452" w:rsidP="009B1452">
      <w:pPr>
        <w:pStyle w:val="Style2"/>
        <w:ind w:right="30"/>
        <w:jc w:val="center"/>
        <w:rPr>
          <w:rStyle w:val="FontStyle14"/>
          <w:rFonts w:asciiTheme="minorHAnsi" w:hAnsiTheme="minorHAnsi" w:cstheme="minorHAnsi"/>
        </w:rPr>
      </w:pPr>
      <w:r w:rsidRPr="00FA381B">
        <w:rPr>
          <w:rStyle w:val="FontStyle14"/>
          <w:rFonts w:asciiTheme="minorHAnsi" w:hAnsiTheme="minorHAnsi" w:cstheme="minorHAnsi"/>
        </w:rPr>
        <w:t>Koksnes šķeldas piegāde 20</w:t>
      </w:r>
      <w:r w:rsidR="00C24ECE" w:rsidRPr="00FA381B">
        <w:rPr>
          <w:rStyle w:val="FontStyle14"/>
          <w:rFonts w:asciiTheme="minorHAnsi" w:hAnsiTheme="minorHAnsi" w:cstheme="minorHAnsi"/>
        </w:rPr>
        <w:t>20</w:t>
      </w:r>
      <w:r w:rsidRPr="00FA381B">
        <w:rPr>
          <w:rStyle w:val="FontStyle14"/>
          <w:rFonts w:asciiTheme="minorHAnsi" w:hAnsiTheme="minorHAnsi" w:cstheme="minorHAnsi"/>
        </w:rPr>
        <w:t>./202</w:t>
      </w:r>
      <w:r w:rsidR="00C24ECE" w:rsidRPr="00FA381B">
        <w:rPr>
          <w:rStyle w:val="FontStyle14"/>
          <w:rFonts w:asciiTheme="minorHAnsi" w:hAnsiTheme="minorHAnsi" w:cstheme="minorHAnsi"/>
        </w:rPr>
        <w:t>1</w:t>
      </w:r>
      <w:r w:rsidRPr="00FA381B">
        <w:rPr>
          <w:rStyle w:val="FontStyle14"/>
          <w:rFonts w:asciiTheme="minorHAnsi" w:hAnsiTheme="minorHAnsi" w:cstheme="minorHAnsi"/>
        </w:rPr>
        <w:t xml:space="preserve">.gada apkures sezonai </w:t>
      </w:r>
    </w:p>
    <w:p w:rsidR="009B1452" w:rsidRPr="00FA381B" w:rsidRDefault="009B1452" w:rsidP="009B1452">
      <w:pPr>
        <w:pStyle w:val="Style6"/>
        <w:widowControl/>
        <w:tabs>
          <w:tab w:val="left" w:pos="6516"/>
          <w:tab w:val="left" w:leader="dot" w:pos="9072"/>
        </w:tabs>
        <w:spacing w:before="48" w:line="240" w:lineRule="auto"/>
        <w:jc w:val="left"/>
        <w:rPr>
          <w:rStyle w:val="FontStyle15"/>
          <w:rFonts w:asciiTheme="minorHAnsi" w:hAnsiTheme="minorHAnsi" w:cstheme="minorHAnsi"/>
        </w:rPr>
      </w:pPr>
      <w:r w:rsidRPr="00FA381B">
        <w:rPr>
          <w:rStyle w:val="FontStyle15"/>
          <w:rFonts w:asciiTheme="minorHAnsi" w:hAnsiTheme="minorHAnsi" w:cstheme="minorHAnsi"/>
        </w:rPr>
        <w:t>Nīcā</w:t>
      </w:r>
      <w:r w:rsidRPr="00FA381B">
        <w:rPr>
          <w:rStyle w:val="FontStyle15"/>
          <w:rFonts w:asciiTheme="minorHAnsi" w:hAnsiTheme="minorHAnsi" w:cstheme="minorHAnsi"/>
        </w:rPr>
        <w:tab/>
      </w:r>
      <w:r w:rsidR="00BC7D4E">
        <w:rPr>
          <w:rStyle w:val="FontStyle15"/>
          <w:rFonts w:asciiTheme="minorHAnsi" w:hAnsiTheme="minorHAnsi" w:cstheme="minorHAnsi"/>
        </w:rPr>
        <w:t xml:space="preserve">             </w:t>
      </w:r>
      <w:r w:rsidRPr="00FA381B">
        <w:rPr>
          <w:rStyle w:val="FontStyle15"/>
          <w:rFonts w:asciiTheme="minorHAnsi" w:hAnsiTheme="minorHAnsi" w:cstheme="minorHAnsi"/>
        </w:rPr>
        <w:t>20</w:t>
      </w:r>
      <w:r w:rsidR="00C24ECE" w:rsidRPr="00FA381B">
        <w:rPr>
          <w:rStyle w:val="FontStyle15"/>
          <w:rFonts w:asciiTheme="minorHAnsi" w:hAnsiTheme="minorHAnsi" w:cstheme="minorHAnsi"/>
        </w:rPr>
        <w:t>20</w:t>
      </w:r>
      <w:r w:rsidRPr="00FA381B">
        <w:rPr>
          <w:rStyle w:val="FontStyle15"/>
          <w:rFonts w:asciiTheme="minorHAnsi" w:hAnsiTheme="minorHAnsi" w:cstheme="minorHAnsi"/>
        </w:rPr>
        <w:t>.gada</w:t>
      </w:r>
      <w:r w:rsidR="00FA381B" w:rsidRPr="00FA381B">
        <w:rPr>
          <w:rStyle w:val="FontStyle15"/>
          <w:rFonts w:asciiTheme="minorHAnsi" w:hAnsiTheme="minorHAnsi" w:cstheme="minorHAnsi"/>
        </w:rPr>
        <w:t xml:space="preserve"> 27.jūlijs</w:t>
      </w:r>
    </w:p>
    <w:p w:rsidR="009B1452" w:rsidRPr="00FA381B" w:rsidRDefault="009B1452" w:rsidP="009B1452">
      <w:pPr>
        <w:pStyle w:val="Style4"/>
        <w:widowControl/>
        <w:spacing w:line="240" w:lineRule="exact"/>
        <w:ind w:firstLine="0"/>
        <w:rPr>
          <w:rFonts w:asciiTheme="minorHAnsi" w:hAnsiTheme="minorHAnsi" w:cstheme="minorHAnsi"/>
          <w:sz w:val="22"/>
          <w:szCs w:val="22"/>
        </w:rPr>
      </w:pPr>
    </w:p>
    <w:p w:rsidR="009B1452" w:rsidRPr="00FA381B" w:rsidRDefault="009B1452" w:rsidP="009B1452">
      <w:pPr>
        <w:pStyle w:val="Style4"/>
        <w:widowControl/>
        <w:spacing w:before="36"/>
        <w:ind w:firstLine="0"/>
        <w:jc w:val="both"/>
        <w:rPr>
          <w:rStyle w:val="FontStyle15"/>
          <w:rFonts w:asciiTheme="minorHAnsi" w:hAnsiTheme="minorHAnsi" w:cstheme="minorHAnsi"/>
        </w:rPr>
      </w:pPr>
      <w:r w:rsidRPr="00FA381B">
        <w:rPr>
          <w:rStyle w:val="FontStyle14"/>
          <w:rFonts w:asciiTheme="minorHAnsi" w:hAnsiTheme="minorHAnsi" w:cstheme="minorHAnsi"/>
        </w:rPr>
        <w:t>Nīcas novada dome,</w:t>
      </w:r>
      <w:r w:rsidRPr="00FA381B">
        <w:rPr>
          <w:rFonts w:asciiTheme="minorHAnsi" w:hAnsiTheme="minorHAnsi" w:cstheme="minorHAnsi"/>
          <w:sz w:val="22"/>
          <w:szCs w:val="22"/>
        </w:rPr>
        <w:t xml:space="preserve"> reģistrācijas Nr.90000031531, adrese: Bārtas iela 6, Nīca, Nīcas pagasts, Nīcas novads, </w:t>
      </w:r>
      <w:r w:rsidRPr="00FA381B">
        <w:rPr>
          <w:rStyle w:val="FontStyle14"/>
          <w:rFonts w:asciiTheme="minorHAnsi" w:hAnsiTheme="minorHAnsi" w:cstheme="minorHAnsi"/>
        </w:rPr>
        <w:t xml:space="preserve"> </w:t>
      </w:r>
      <w:r w:rsidRPr="00FA381B">
        <w:rPr>
          <w:rStyle w:val="FontStyle15"/>
          <w:rFonts w:asciiTheme="minorHAnsi" w:hAnsiTheme="minorHAnsi" w:cstheme="minorHAnsi"/>
        </w:rPr>
        <w:t>domes priekšsēdētāja</w:t>
      </w:r>
      <w:r w:rsidR="00BC7D4E">
        <w:rPr>
          <w:rStyle w:val="FontStyle15"/>
          <w:rFonts w:asciiTheme="minorHAnsi" w:hAnsiTheme="minorHAnsi" w:cstheme="minorHAnsi"/>
        </w:rPr>
        <w:t xml:space="preserve"> vietnieka Renāra </w:t>
      </w:r>
      <w:proofErr w:type="spellStart"/>
      <w:r w:rsidR="00BC7D4E">
        <w:rPr>
          <w:rStyle w:val="FontStyle15"/>
          <w:rFonts w:asciiTheme="minorHAnsi" w:hAnsiTheme="minorHAnsi" w:cstheme="minorHAnsi"/>
        </w:rPr>
        <w:t>Latvena</w:t>
      </w:r>
      <w:proofErr w:type="spellEnd"/>
      <w:r w:rsidRPr="00FA381B">
        <w:rPr>
          <w:rStyle w:val="FontStyle15"/>
          <w:rFonts w:asciiTheme="minorHAnsi" w:hAnsiTheme="minorHAnsi" w:cstheme="minorHAnsi"/>
        </w:rPr>
        <w:t xml:space="preserve"> personā, kurš rīkojas saskaņā ar pašvaldības nolikumu (turpmāk tekstā — </w:t>
      </w:r>
      <w:r w:rsidRPr="00FA381B">
        <w:rPr>
          <w:rStyle w:val="FontStyle14"/>
          <w:rFonts w:asciiTheme="minorHAnsi" w:hAnsiTheme="minorHAnsi" w:cstheme="minorHAnsi"/>
        </w:rPr>
        <w:t xml:space="preserve">Pasūtītājs), </w:t>
      </w:r>
      <w:r w:rsidRPr="00FA381B">
        <w:rPr>
          <w:rStyle w:val="FontStyle15"/>
          <w:rFonts w:asciiTheme="minorHAnsi" w:hAnsiTheme="minorHAnsi" w:cstheme="minorHAnsi"/>
        </w:rPr>
        <w:t>no vienas puses un</w:t>
      </w:r>
      <w:r w:rsidRPr="00FA381B">
        <w:rPr>
          <w:rStyle w:val="FontStyle15"/>
          <w:rFonts w:asciiTheme="minorHAnsi" w:hAnsiTheme="minorHAnsi" w:cstheme="minorHAnsi"/>
        </w:rPr>
        <w:tab/>
      </w:r>
    </w:p>
    <w:p w:rsidR="009B1452" w:rsidRPr="00FA381B" w:rsidRDefault="00FA381B" w:rsidP="00A02899">
      <w:pPr>
        <w:pStyle w:val="Style6"/>
        <w:widowControl/>
        <w:tabs>
          <w:tab w:val="left" w:leader="underscore" w:pos="2292"/>
          <w:tab w:val="left" w:leader="underscore" w:pos="5934"/>
        </w:tabs>
        <w:rPr>
          <w:rFonts w:asciiTheme="minorHAnsi" w:hAnsiTheme="minorHAnsi" w:cstheme="minorHAnsi"/>
          <w:sz w:val="22"/>
          <w:szCs w:val="22"/>
        </w:rPr>
      </w:pPr>
      <w:r w:rsidRPr="00FA381B">
        <w:rPr>
          <w:rStyle w:val="FontStyle15"/>
          <w:rFonts w:asciiTheme="minorHAnsi" w:hAnsiTheme="minorHAnsi" w:cstheme="minorHAnsi"/>
          <w:b/>
          <w:bCs/>
        </w:rPr>
        <w:t>SIA “Ciprese-1”,</w:t>
      </w:r>
      <w:r w:rsidRPr="00FA381B">
        <w:rPr>
          <w:rStyle w:val="FontStyle15"/>
          <w:rFonts w:asciiTheme="minorHAnsi" w:hAnsiTheme="minorHAnsi" w:cstheme="minorHAnsi"/>
        </w:rPr>
        <w:t xml:space="preserve"> reģistrācijas Nr.42103024325, </w:t>
      </w:r>
      <w:r w:rsidR="009B1452" w:rsidRPr="00FA381B">
        <w:rPr>
          <w:rStyle w:val="FontStyle15"/>
          <w:rFonts w:asciiTheme="minorHAnsi" w:hAnsiTheme="minorHAnsi" w:cstheme="minorHAnsi"/>
        </w:rPr>
        <w:t>tās valdes locekļa</w:t>
      </w:r>
      <w:r w:rsidRPr="00FA381B">
        <w:rPr>
          <w:rStyle w:val="FontStyle15"/>
          <w:rFonts w:asciiTheme="minorHAnsi" w:hAnsiTheme="minorHAnsi" w:cstheme="minorHAnsi"/>
        </w:rPr>
        <w:t xml:space="preserve"> Ulda Lapiņa </w:t>
      </w:r>
      <w:r w:rsidR="009B1452" w:rsidRPr="00FA381B">
        <w:rPr>
          <w:rStyle w:val="FontStyle15"/>
          <w:rFonts w:asciiTheme="minorHAnsi" w:hAnsiTheme="minorHAnsi" w:cstheme="minorHAnsi"/>
        </w:rPr>
        <w:t>personā, kurš rīkojas saskaņā ar</w:t>
      </w:r>
      <w:r w:rsidRPr="00FA381B">
        <w:rPr>
          <w:rStyle w:val="FontStyle15"/>
          <w:rFonts w:asciiTheme="minorHAnsi" w:hAnsiTheme="minorHAnsi" w:cstheme="minorHAnsi"/>
        </w:rPr>
        <w:t xml:space="preserve"> </w:t>
      </w:r>
      <w:r w:rsidR="009B1452" w:rsidRPr="00FA381B">
        <w:rPr>
          <w:rStyle w:val="FontStyle15"/>
          <w:rFonts w:asciiTheme="minorHAnsi" w:hAnsiTheme="minorHAnsi" w:cstheme="minorHAnsi"/>
        </w:rPr>
        <w:t xml:space="preserve">Statūtiem (turpmāk tekstā- </w:t>
      </w:r>
      <w:r w:rsidR="009B1452" w:rsidRPr="00FA381B">
        <w:rPr>
          <w:rStyle w:val="FontStyle14"/>
          <w:rFonts w:asciiTheme="minorHAnsi" w:hAnsiTheme="minorHAnsi" w:cstheme="minorHAnsi"/>
        </w:rPr>
        <w:t xml:space="preserve">Piegādātājs), </w:t>
      </w:r>
      <w:r w:rsidR="009B1452" w:rsidRPr="00FA381B">
        <w:rPr>
          <w:rStyle w:val="FontStyle15"/>
          <w:rFonts w:asciiTheme="minorHAnsi" w:hAnsiTheme="minorHAnsi" w:cstheme="minorHAnsi"/>
        </w:rPr>
        <w:t xml:space="preserve">no otras puses (līdzēji saukti atsevišķi Puse, kopā tekstā - Puses), </w:t>
      </w:r>
    </w:p>
    <w:p w:rsidR="009B1452" w:rsidRPr="00FA381B" w:rsidRDefault="009B1452" w:rsidP="009B1452">
      <w:pPr>
        <w:pStyle w:val="Style6"/>
        <w:widowControl/>
        <w:rPr>
          <w:rStyle w:val="FontStyle15"/>
          <w:rFonts w:asciiTheme="minorHAnsi" w:hAnsiTheme="minorHAnsi" w:cstheme="minorHAnsi"/>
        </w:rPr>
      </w:pPr>
      <w:r w:rsidRPr="00FA381B">
        <w:rPr>
          <w:rFonts w:asciiTheme="minorHAnsi" w:hAnsiTheme="minorHAnsi" w:cstheme="minorHAnsi"/>
          <w:sz w:val="22"/>
          <w:szCs w:val="22"/>
        </w:rPr>
        <w:t>saskaņā ar atklātā konkursa „Koksnes šķeldas piegāde 20</w:t>
      </w:r>
      <w:r w:rsidR="00C24ECE" w:rsidRPr="00FA381B">
        <w:rPr>
          <w:rFonts w:asciiTheme="minorHAnsi" w:hAnsiTheme="minorHAnsi" w:cstheme="minorHAnsi"/>
          <w:sz w:val="22"/>
          <w:szCs w:val="22"/>
        </w:rPr>
        <w:t>20</w:t>
      </w:r>
      <w:r w:rsidRPr="00FA381B">
        <w:rPr>
          <w:rFonts w:asciiTheme="minorHAnsi" w:hAnsiTheme="minorHAnsi" w:cstheme="minorHAnsi"/>
          <w:sz w:val="22"/>
          <w:szCs w:val="22"/>
        </w:rPr>
        <w:t>./202</w:t>
      </w:r>
      <w:r w:rsidR="00C24ECE" w:rsidRPr="00FA381B">
        <w:rPr>
          <w:rFonts w:asciiTheme="minorHAnsi" w:hAnsiTheme="minorHAnsi" w:cstheme="minorHAnsi"/>
          <w:sz w:val="22"/>
          <w:szCs w:val="22"/>
        </w:rPr>
        <w:t>1</w:t>
      </w:r>
      <w:r w:rsidRPr="00FA381B">
        <w:rPr>
          <w:rFonts w:asciiTheme="minorHAnsi" w:hAnsiTheme="minorHAnsi" w:cstheme="minorHAnsi"/>
          <w:sz w:val="22"/>
          <w:szCs w:val="22"/>
        </w:rPr>
        <w:t>.gada apkures sezonai”,  iepirkuma identifikācijas Nr. NND/20</w:t>
      </w:r>
      <w:r w:rsidR="00C24ECE" w:rsidRPr="00FA381B">
        <w:rPr>
          <w:rFonts w:asciiTheme="minorHAnsi" w:hAnsiTheme="minorHAnsi" w:cstheme="minorHAnsi"/>
          <w:sz w:val="22"/>
          <w:szCs w:val="22"/>
        </w:rPr>
        <w:t>20</w:t>
      </w:r>
      <w:r w:rsidRPr="00FA381B">
        <w:rPr>
          <w:rFonts w:asciiTheme="minorHAnsi" w:hAnsiTheme="minorHAnsi" w:cstheme="minorHAnsi"/>
          <w:sz w:val="22"/>
          <w:szCs w:val="22"/>
        </w:rPr>
        <w:t>/0</w:t>
      </w:r>
      <w:r w:rsidR="00C24ECE" w:rsidRPr="00FA381B">
        <w:rPr>
          <w:rFonts w:asciiTheme="minorHAnsi" w:hAnsiTheme="minorHAnsi" w:cstheme="minorHAnsi"/>
          <w:sz w:val="22"/>
          <w:szCs w:val="22"/>
        </w:rPr>
        <w:t>6</w:t>
      </w:r>
      <w:r w:rsidRPr="00FA381B">
        <w:rPr>
          <w:rFonts w:asciiTheme="minorHAnsi" w:hAnsiTheme="minorHAnsi" w:cstheme="minorHAnsi"/>
          <w:sz w:val="22"/>
          <w:szCs w:val="22"/>
        </w:rPr>
        <w:t xml:space="preserve">, nolikumu, atbilstoši iepirkuma rezultātiem (Iepirkumu komisijas lēmums </w:t>
      </w:r>
      <w:r w:rsidRPr="00FA381B">
        <w:rPr>
          <w:rFonts w:asciiTheme="minorHAnsi" w:hAnsiTheme="minorHAnsi" w:cstheme="minorHAnsi"/>
          <w:i/>
          <w:sz w:val="22"/>
          <w:szCs w:val="22"/>
        </w:rPr>
        <w:t>0</w:t>
      </w:r>
      <w:r w:rsidR="00FA381B" w:rsidRPr="00FA381B">
        <w:rPr>
          <w:rFonts w:asciiTheme="minorHAnsi" w:hAnsiTheme="minorHAnsi" w:cstheme="minorHAnsi"/>
          <w:i/>
          <w:sz w:val="22"/>
          <w:szCs w:val="22"/>
        </w:rPr>
        <w:t>8</w:t>
      </w:r>
      <w:r w:rsidRPr="00FA381B">
        <w:rPr>
          <w:rFonts w:asciiTheme="minorHAnsi" w:hAnsiTheme="minorHAnsi" w:cstheme="minorHAnsi"/>
          <w:i/>
          <w:sz w:val="22"/>
          <w:szCs w:val="22"/>
        </w:rPr>
        <w:t>.0</w:t>
      </w:r>
      <w:r w:rsidR="00FA381B" w:rsidRPr="00FA381B">
        <w:rPr>
          <w:rFonts w:asciiTheme="minorHAnsi" w:hAnsiTheme="minorHAnsi" w:cstheme="minorHAnsi"/>
          <w:i/>
          <w:sz w:val="22"/>
          <w:szCs w:val="22"/>
        </w:rPr>
        <w:t>7</w:t>
      </w:r>
      <w:r w:rsidRPr="00FA381B">
        <w:rPr>
          <w:rFonts w:asciiTheme="minorHAnsi" w:hAnsiTheme="minorHAnsi" w:cstheme="minorHAnsi"/>
          <w:i/>
          <w:sz w:val="22"/>
          <w:szCs w:val="22"/>
        </w:rPr>
        <w:t>.20</w:t>
      </w:r>
      <w:r w:rsidR="00C24ECE" w:rsidRPr="00FA381B">
        <w:rPr>
          <w:rFonts w:asciiTheme="minorHAnsi" w:hAnsiTheme="minorHAnsi" w:cstheme="minorHAnsi"/>
          <w:i/>
          <w:sz w:val="22"/>
          <w:szCs w:val="22"/>
        </w:rPr>
        <w:t>20</w:t>
      </w:r>
      <w:r w:rsidRPr="00FA381B">
        <w:rPr>
          <w:rFonts w:asciiTheme="minorHAnsi" w:hAnsiTheme="minorHAnsi" w:cstheme="minorHAnsi"/>
          <w:i/>
          <w:sz w:val="22"/>
          <w:szCs w:val="22"/>
        </w:rPr>
        <w:t>.</w:t>
      </w:r>
      <w:r w:rsidRPr="00FA381B">
        <w:rPr>
          <w:rFonts w:asciiTheme="minorHAnsi" w:hAnsiTheme="minorHAnsi" w:cstheme="minorHAnsi"/>
          <w:sz w:val="22"/>
          <w:szCs w:val="22"/>
        </w:rPr>
        <w:t xml:space="preserve"> protokols </w:t>
      </w:r>
      <w:r w:rsidR="00BC7D4E">
        <w:rPr>
          <w:rFonts w:asciiTheme="minorHAnsi" w:hAnsiTheme="minorHAnsi" w:cstheme="minorHAnsi"/>
          <w:sz w:val="22"/>
          <w:szCs w:val="22"/>
        </w:rPr>
        <w:t xml:space="preserve"> </w:t>
      </w:r>
      <w:r w:rsidRPr="00FA381B">
        <w:rPr>
          <w:rFonts w:asciiTheme="minorHAnsi" w:hAnsiTheme="minorHAnsi" w:cstheme="minorHAnsi"/>
          <w:sz w:val="22"/>
          <w:szCs w:val="22"/>
        </w:rPr>
        <w:t>Nr.</w:t>
      </w:r>
      <w:r w:rsidR="00FA381B" w:rsidRPr="00FA381B">
        <w:rPr>
          <w:rFonts w:asciiTheme="minorHAnsi" w:hAnsiTheme="minorHAnsi" w:cstheme="minorHAnsi"/>
          <w:sz w:val="22"/>
          <w:szCs w:val="22"/>
        </w:rPr>
        <w:t>3</w:t>
      </w:r>
      <w:r w:rsidRPr="00FA381B">
        <w:rPr>
          <w:rFonts w:asciiTheme="minorHAnsi" w:hAnsiTheme="minorHAnsi" w:cstheme="minorHAnsi"/>
          <w:sz w:val="22"/>
          <w:szCs w:val="22"/>
        </w:rPr>
        <w:t>), izsakot savu brīvi radušos gribu, bez maldiem un viltus</w:t>
      </w:r>
      <w:r w:rsidRPr="00FA381B">
        <w:rPr>
          <w:rStyle w:val="FontStyle15"/>
          <w:rFonts w:asciiTheme="minorHAnsi" w:hAnsiTheme="minorHAnsi" w:cstheme="minorHAnsi"/>
        </w:rPr>
        <w:t xml:space="preserve"> noslēdz šādu piegādes Līgumu, turpmāk tekstā - Līgums.</w:t>
      </w:r>
    </w:p>
    <w:p w:rsidR="009B1452" w:rsidRPr="00FA381B" w:rsidRDefault="009B1452" w:rsidP="009B1452">
      <w:pPr>
        <w:pStyle w:val="Style3"/>
        <w:widowControl/>
        <w:spacing w:line="240" w:lineRule="exact"/>
        <w:rPr>
          <w:rFonts w:asciiTheme="minorHAnsi" w:hAnsiTheme="minorHAnsi" w:cstheme="minorHAnsi"/>
          <w:sz w:val="22"/>
          <w:szCs w:val="22"/>
        </w:rPr>
      </w:pPr>
    </w:p>
    <w:p w:rsidR="004B0EA9" w:rsidRPr="00FA381B" w:rsidRDefault="009B1452" w:rsidP="00A02899">
      <w:pPr>
        <w:pStyle w:val="Style3"/>
        <w:widowControl/>
        <w:spacing w:before="42" w:line="270" w:lineRule="exact"/>
        <w:jc w:val="center"/>
        <w:rPr>
          <w:rStyle w:val="FontStyle14"/>
          <w:rFonts w:asciiTheme="minorHAnsi" w:hAnsiTheme="minorHAnsi" w:cstheme="minorHAnsi"/>
        </w:rPr>
      </w:pPr>
      <w:r w:rsidRPr="00FA381B">
        <w:rPr>
          <w:rStyle w:val="FontStyle14"/>
          <w:rFonts w:asciiTheme="minorHAnsi" w:hAnsiTheme="minorHAnsi" w:cstheme="minorHAnsi"/>
        </w:rPr>
        <w:t>1.Līguma priekšmets</w:t>
      </w:r>
    </w:p>
    <w:p w:rsidR="009B1452" w:rsidRPr="00FA381B" w:rsidRDefault="00F40145" w:rsidP="009B1452">
      <w:pPr>
        <w:pStyle w:val="Style6"/>
        <w:widowControl/>
        <w:spacing w:line="270" w:lineRule="exact"/>
        <w:ind w:right="18"/>
        <w:rPr>
          <w:rFonts w:asciiTheme="minorHAnsi" w:hAnsiTheme="minorHAnsi" w:cstheme="minorHAnsi"/>
          <w:sz w:val="22"/>
          <w:szCs w:val="22"/>
        </w:rPr>
      </w:pPr>
      <w:r w:rsidRPr="00FA381B">
        <w:rPr>
          <w:rStyle w:val="FontStyle15"/>
          <w:rFonts w:asciiTheme="minorHAnsi" w:hAnsiTheme="minorHAnsi" w:cstheme="minorHAnsi"/>
          <w:b/>
          <w:bCs/>
        </w:rPr>
        <w:t xml:space="preserve">1.1. </w:t>
      </w:r>
      <w:r w:rsidR="009B1452" w:rsidRPr="00FA381B">
        <w:rPr>
          <w:rStyle w:val="FontStyle15"/>
          <w:rFonts w:asciiTheme="minorHAnsi" w:hAnsiTheme="minorHAnsi" w:cstheme="minorHAnsi"/>
          <w:b/>
          <w:bCs/>
        </w:rPr>
        <w:t>Piegādātājs</w:t>
      </w:r>
      <w:r w:rsidR="009B1452" w:rsidRPr="00FA381B">
        <w:rPr>
          <w:rStyle w:val="FontStyle15"/>
          <w:rFonts w:asciiTheme="minorHAnsi" w:hAnsiTheme="minorHAnsi" w:cstheme="minorHAnsi"/>
        </w:rPr>
        <w:t xml:space="preserve"> piegādā un pārdod  </w:t>
      </w:r>
      <w:r w:rsidR="009B1452" w:rsidRPr="00FA381B">
        <w:rPr>
          <w:rStyle w:val="FontStyle15"/>
          <w:rFonts w:asciiTheme="minorHAnsi" w:hAnsiTheme="minorHAnsi" w:cstheme="minorHAnsi"/>
          <w:b/>
          <w:bCs/>
        </w:rPr>
        <w:t>kurināmo koksnes šķeldu</w:t>
      </w:r>
      <w:r w:rsidRPr="00FA381B">
        <w:rPr>
          <w:rStyle w:val="FontStyle15"/>
          <w:rFonts w:asciiTheme="minorHAnsi" w:hAnsiTheme="minorHAnsi" w:cstheme="minorHAnsi"/>
          <w:b/>
          <w:bCs/>
        </w:rPr>
        <w:t>,</w:t>
      </w:r>
      <w:r w:rsidR="009B1452" w:rsidRPr="00FA381B">
        <w:rPr>
          <w:rStyle w:val="FontStyle15"/>
          <w:rFonts w:asciiTheme="minorHAnsi" w:hAnsiTheme="minorHAnsi" w:cstheme="minorHAnsi"/>
        </w:rPr>
        <w:t xml:space="preserve"> </w:t>
      </w:r>
      <w:r w:rsidRPr="00FA381B">
        <w:rPr>
          <w:rStyle w:val="FontStyle15"/>
          <w:rFonts w:asciiTheme="minorHAnsi" w:hAnsiTheme="minorHAnsi" w:cstheme="minorHAnsi"/>
        </w:rPr>
        <w:t>turpmāk tekstā – “</w:t>
      </w:r>
      <w:r w:rsidRPr="00FA381B">
        <w:rPr>
          <w:rStyle w:val="FontStyle14"/>
          <w:rFonts w:asciiTheme="minorHAnsi" w:hAnsiTheme="minorHAnsi" w:cstheme="minorHAnsi"/>
        </w:rPr>
        <w:t xml:space="preserve">Prece”, </w:t>
      </w:r>
      <w:r w:rsidRPr="00FA381B">
        <w:rPr>
          <w:rStyle w:val="FontStyle15"/>
          <w:rFonts w:asciiTheme="minorHAnsi" w:hAnsiTheme="minorHAnsi" w:cstheme="minorHAnsi"/>
        </w:rPr>
        <w:t xml:space="preserve"> un Pasūtītājs pērk, </w:t>
      </w:r>
      <w:r w:rsidR="009B1452" w:rsidRPr="00FA381B">
        <w:rPr>
          <w:rStyle w:val="FontStyle15"/>
          <w:rFonts w:asciiTheme="minorHAnsi" w:hAnsiTheme="minorHAnsi" w:cstheme="minorHAnsi"/>
        </w:rPr>
        <w:t>saskaņā ar šo Līgumu un tā</w:t>
      </w:r>
      <w:r w:rsidRPr="00FA381B">
        <w:rPr>
          <w:rStyle w:val="FontStyle15"/>
          <w:rFonts w:asciiTheme="minorHAnsi" w:hAnsiTheme="minorHAnsi" w:cstheme="minorHAnsi"/>
        </w:rPr>
        <w:t xml:space="preserve"> pielikumiem</w:t>
      </w:r>
      <w:r w:rsidR="009B1452" w:rsidRPr="00FA381B">
        <w:rPr>
          <w:rStyle w:val="FontStyle15"/>
          <w:rFonts w:asciiTheme="minorHAnsi" w:hAnsiTheme="minorHAnsi" w:cstheme="minorHAnsi"/>
        </w:rPr>
        <w:t>.</w:t>
      </w:r>
    </w:p>
    <w:p w:rsidR="009B1452" w:rsidRPr="00FA381B" w:rsidRDefault="009B1452" w:rsidP="009B1452">
      <w:pPr>
        <w:tabs>
          <w:tab w:val="left" w:pos="1080"/>
          <w:tab w:val="left" w:pos="1571"/>
          <w:tab w:val="left" w:pos="2563"/>
          <w:tab w:val="left" w:pos="4524"/>
        </w:tabs>
        <w:suppressAutoHyphens/>
        <w:autoSpaceDE w:val="0"/>
        <w:jc w:val="both"/>
        <w:rPr>
          <w:rFonts w:asciiTheme="minorHAnsi" w:hAnsiTheme="minorHAnsi" w:cstheme="minorHAnsi"/>
          <w:sz w:val="22"/>
          <w:szCs w:val="22"/>
        </w:rPr>
      </w:pPr>
    </w:p>
    <w:p w:rsidR="004B0EA9" w:rsidRPr="00A02899" w:rsidRDefault="009B1452" w:rsidP="00A02899">
      <w:pPr>
        <w:numPr>
          <w:ilvl w:val="0"/>
          <w:numId w:val="4"/>
        </w:numPr>
        <w:tabs>
          <w:tab w:val="clear" w:pos="720"/>
          <w:tab w:val="num" w:pos="360"/>
        </w:tabs>
        <w:suppressAutoHyphens/>
        <w:ind w:left="360"/>
        <w:jc w:val="center"/>
        <w:rPr>
          <w:rFonts w:asciiTheme="minorHAnsi" w:hAnsiTheme="minorHAnsi" w:cstheme="minorHAnsi"/>
          <w:b/>
          <w:bCs/>
          <w:sz w:val="22"/>
          <w:szCs w:val="22"/>
        </w:rPr>
      </w:pPr>
      <w:r w:rsidRPr="00FA381B">
        <w:rPr>
          <w:rFonts w:asciiTheme="minorHAnsi" w:hAnsiTheme="minorHAnsi" w:cstheme="minorHAnsi"/>
          <w:b/>
          <w:bCs/>
          <w:sz w:val="22"/>
          <w:szCs w:val="22"/>
        </w:rPr>
        <w:t>Līgumcena  un norēķinu kārtība</w:t>
      </w:r>
    </w:p>
    <w:p w:rsidR="009B1452" w:rsidRPr="00FA381B"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sz w:val="22"/>
          <w:szCs w:val="22"/>
        </w:rPr>
      </w:pPr>
      <w:r w:rsidRPr="00FA381B">
        <w:rPr>
          <w:rFonts w:asciiTheme="minorHAnsi" w:hAnsiTheme="minorHAnsi" w:cstheme="minorHAnsi"/>
          <w:sz w:val="22"/>
          <w:szCs w:val="22"/>
        </w:rPr>
        <w:t>Līgumcena  par Preces vienu ber.m</w:t>
      </w:r>
      <w:r w:rsidRPr="00FA381B">
        <w:rPr>
          <w:rFonts w:asciiTheme="minorHAnsi" w:hAnsiTheme="minorHAnsi" w:cstheme="minorHAnsi"/>
          <w:sz w:val="22"/>
          <w:szCs w:val="22"/>
          <w:vertAlign w:val="superscript"/>
        </w:rPr>
        <w:t>3</w:t>
      </w:r>
      <w:r w:rsidRPr="00FA381B">
        <w:rPr>
          <w:rFonts w:asciiTheme="minorHAnsi" w:hAnsiTheme="minorHAnsi" w:cstheme="minorHAnsi"/>
          <w:sz w:val="22"/>
          <w:szCs w:val="22"/>
        </w:rPr>
        <w:t xml:space="preserve"> (</w:t>
      </w:r>
      <w:proofErr w:type="spellStart"/>
      <w:r w:rsidRPr="00FA381B">
        <w:rPr>
          <w:rFonts w:asciiTheme="minorHAnsi" w:hAnsiTheme="minorHAnsi" w:cstheme="minorHAnsi"/>
          <w:sz w:val="22"/>
          <w:szCs w:val="22"/>
        </w:rPr>
        <w:t>berkubu</w:t>
      </w:r>
      <w:proofErr w:type="spellEnd"/>
      <w:r w:rsidRPr="00FA381B">
        <w:rPr>
          <w:rFonts w:asciiTheme="minorHAnsi" w:hAnsiTheme="minorHAnsi" w:cstheme="minorHAnsi"/>
          <w:sz w:val="22"/>
          <w:szCs w:val="22"/>
        </w:rPr>
        <w:t xml:space="preserve">)  ir EUR </w:t>
      </w:r>
      <w:r w:rsidR="00FA381B" w:rsidRPr="00FA381B">
        <w:rPr>
          <w:rFonts w:asciiTheme="minorHAnsi" w:hAnsiTheme="minorHAnsi" w:cstheme="minorHAnsi"/>
          <w:sz w:val="22"/>
          <w:szCs w:val="22"/>
        </w:rPr>
        <w:t>9,80</w:t>
      </w:r>
      <w:r w:rsidRPr="00FA381B">
        <w:rPr>
          <w:rFonts w:asciiTheme="minorHAnsi" w:hAnsiTheme="minorHAnsi" w:cstheme="minorHAnsi"/>
          <w:sz w:val="22"/>
          <w:szCs w:val="22"/>
        </w:rPr>
        <w:t xml:space="preserve"> (</w:t>
      </w:r>
      <w:r w:rsidR="00FA381B" w:rsidRPr="00FA381B">
        <w:rPr>
          <w:rFonts w:asciiTheme="minorHAnsi" w:hAnsiTheme="minorHAnsi" w:cstheme="minorHAnsi"/>
          <w:i/>
          <w:iCs/>
          <w:sz w:val="22"/>
          <w:szCs w:val="22"/>
        </w:rPr>
        <w:t xml:space="preserve">deviņi </w:t>
      </w:r>
      <w:proofErr w:type="spellStart"/>
      <w:r w:rsidR="00FA381B" w:rsidRPr="00FA381B">
        <w:rPr>
          <w:rFonts w:asciiTheme="minorHAnsi" w:hAnsiTheme="minorHAnsi" w:cstheme="minorHAnsi"/>
          <w:i/>
          <w:iCs/>
          <w:sz w:val="22"/>
          <w:szCs w:val="22"/>
        </w:rPr>
        <w:t>euro</w:t>
      </w:r>
      <w:proofErr w:type="spellEnd"/>
      <w:r w:rsidR="00FA381B" w:rsidRPr="00FA381B">
        <w:rPr>
          <w:rFonts w:asciiTheme="minorHAnsi" w:hAnsiTheme="minorHAnsi" w:cstheme="minorHAnsi"/>
          <w:i/>
          <w:iCs/>
          <w:sz w:val="22"/>
          <w:szCs w:val="22"/>
        </w:rPr>
        <w:t xml:space="preserve"> un 80 centi</w:t>
      </w:r>
      <w:r w:rsidRPr="00FA381B">
        <w:rPr>
          <w:rFonts w:asciiTheme="minorHAnsi" w:hAnsiTheme="minorHAnsi" w:cstheme="minorHAnsi"/>
          <w:sz w:val="22"/>
          <w:szCs w:val="22"/>
        </w:rPr>
        <w:t>).</w:t>
      </w:r>
    </w:p>
    <w:p w:rsidR="009B1452" w:rsidRPr="00FA381B"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sz w:val="22"/>
          <w:szCs w:val="22"/>
        </w:rPr>
      </w:pPr>
      <w:r w:rsidRPr="00FA381B">
        <w:rPr>
          <w:rFonts w:asciiTheme="minorHAnsi" w:hAnsiTheme="minorHAnsi" w:cstheme="minorHAnsi"/>
          <w:sz w:val="22"/>
          <w:szCs w:val="22"/>
        </w:rPr>
        <w:t>Kopējā samaksa par visu Preces apjomu (</w:t>
      </w:r>
      <w:r w:rsidR="00FA381B" w:rsidRPr="00FA381B">
        <w:rPr>
          <w:rFonts w:asciiTheme="minorHAnsi" w:hAnsiTheme="minorHAnsi" w:cstheme="minorHAnsi"/>
          <w:sz w:val="22"/>
          <w:szCs w:val="22"/>
        </w:rPr>
        <w:t>7000</w:t>
      </w:r>
      <w:r w:rsidRPr="00FA381B">
        <w:rPr>
          <w:rFonts w:asciiTheme="minorHAnsi" w:hAnsiTheme="minorHAnsi" w:cstheme="minorHAnsi"/>
          <w:sz w:val="22"/>
          <w:szCs w:val="22"/>
        </w:rPr>
        <w:t xml:space="preserve"> ber.m</w:t>
      </w:r>
      <w:r w:rsidRPr="00FA381B">
        <w:rPr>
          <w:rFonts w:asciiTheme="minorHAnsi" w:hAnsiTheme="minorHAnsi" w:cstheme="minorHAnsi"/>
          <w:sz w:val="22"/>
          <w:szCs w:val="22"/>
          <w:vertAlign w:val="superscript"/>
        </w:rPr>
        <w:t>3</w:t>
      </w:r>
      <w:r w:rsidRPr="00FA381B">
        <w:rPr>
          <w:rFonts w:asciiTheme="minorHAnsi" w:hAnsiTheme="minorHAnsi" w:cstheme="minorHAnsi"/>
          <w:sz w:val="22"/>
          <w:szCs w:val="22"/>
        </w:rPr>
        <w:t xml:space="preserve">) ir </w:t>
      </w:r>
      <w:r w:rsidR="00FA381B" w:rsidRPr="00FA381B">
        <w:rPr>
          <w:rFonts w:asciiTheme="minorHAnsi" w:hAnsiTheme="minorHAnsi" w:cstheme="minorHAnsi"/>
          <w:sz w:val="22"/>
          <w:szCs w:val="22"/>
        </w:rPr>
        <w:t xml:space="preserve">EUR 68600,00 </w:t>
      </w:r>
      <w:r w:rsidRPr="00FA381B">
        <w:rPr>
          <w:rFonts w:asciiTheme="minorHAnsi" w:hAnsiTheme="minorHAnsi" w:cstheme="minorHAnsi"/>
          <w:i/>
          <w:iCs/>
          <w:sz w:val="22"/>
          <w:szCs w:val="22"/>
        </w:rPr>
        <w:t>(</w:t>
      </w:r>
      <w:r w:rsidR="00FA381B" w:rsidRPr="00FA381B">
        <w:rPr>
          <w:rFonts w:asciiTheme="minorHAnsi" w:hAnsiTheme="minorHAnsi" w:cstheme="minorHAnsi"/>
          <w:i/>
          <w:iCs/>
          <w:sz w:val="22"/>
          <w:szCs w:val="22"/>
        </w:rPr>
        <w:t xml:space="preserve">sešdesmit astoņi tūkstoši seši simti </w:t>
      </w:r>
      <w:proofErr w:type="spellStart"/>
      <w:r w:rsidR="00FA381B" w:rsidRPr="00FA381B">
        <w:rPr>
          <w:rFonts w:asciiTheme="minorHAnsi" w:hAnsiTheme="minorHAnsi" w:cstheme="minorHAnsi"/>
          <w:i/>
          <w:iCs/>
          <w:sz w:val="22"/>
          <w:szCs w:val="22"/>
        </w:rPr>
        <w:t>euro</w:t>
      </w:r>
      <w:proofErr w:type="spellEnd"/>
      <w:r w:rsidR="00FA381B" w:rsidRPr="00FA381B">
        <w:rPr>
          <w:rFonts w:asciiTheme="minorHAnsi" w:hAnsiTheme="minorHAnsi" w:cstheme="minorHAnsi"/>
          <w:i/>
          <w:iCs/>
          <w:sz w:val="22"/>
          <w:szCs w:val="22"/>
        </w:rPr>
        <w:t xml:space="preserve"> un 00 centi</w:t>
      </w:r>
      <w:r w:rsidRPr="00FA381B">
        <w:rPr>
          <w:rFonts w:asciiTheme="minorHAnsi" w:hAnsiTheme="minorHAnsi" w:cstheme="minorHAnsi"/>
          <w:i/>
          <w:iCs/>
          <w:sz w:val="22"/>
          <w:szCs w:val="22"/>
        </w:rPr>
        <w:t xml:space="preserve">) </w:t>
      </w:r>
      <w:r w:rsidRPr="00FA381B">
        <w:rPr>
          <w:rFonts w:asciiTheme="minorHAnsi" w:hAnsiTheme="minorHAnsi" w:cstheme="minorHAnsi"/>
          <w:sz w:val="22"/>
          <w:szCs w:val="22"/>
        </w:rPr>
        <w:t>EUR bez PVN, PVN ir</w:t>
      </w:r>
      <w:r w:rsidR="00FA381B" w:rsidRPr="00FA381B">
        <w:rPr>
          <w:rFonts w:asciiTheme="minorHAnsi" w:hAnsiTheme="minorHAnsi" w:cstheme="minorHAnsi"/>
          <w:sz w:val="22"/>
          <w:szCs w:val="22"/>
        </w:rPr>
        <w:t xml:space="preserve"> EUR 14406,00</w:t>
      </w:r>
      <w:r w:rsidRPr="00FA381B">
        <w:rPr>
          <w:rFonts w:asciiTheme="minorHAnsi" w:hAnsiTheme="minorHAnsi" w:cstheme="minorHAnsi"/>
          <w:sz w:val="22"/>
          <w:szCs w:val="22"/>
        </w:rPr>
        <w:t xml:space="preserve"> (</w:t>
      </w:r>
      <w:r w:rsidR="00FA381B" w:rsidRPr="00FA381B">
        <w:rPr>
          <w:rFonts w:asciiTheme="minorHAnsi" w:hAnsiTheme="minorHAnsi" w:cstheme="minorHAnsi"/>
          <w:i/>
          <w:iCs/>
          <w:sz w:val="22"/>
          <w:szCs w:val="22"/>
        </w:rPr>
        <w:t xml:space="preserve">četrpadsmit tūkstoši četri simti seši </w:t>
      </w:r>
      <w:proofErr w:type="spellStart"/>
      <w:r w:rsidR="00FA381B" w:rsidRPr="00FA381B">
        <w:rPr>
          <w:rFonts w:asciiTheme="minorHAnsi" w:hAnsiTheme="minorHAnsi" w:cstheme="minorHAnsi"/>
          <w:i/>
          <w:iCs/>
          <w:sz w:val="22"/>
          <w:szCs w:val="22"/>
        </w:rPr>
        <w:t>euro</w:t>
      </w:r>
      <w:proofErr w:type="spellEnd"/>
      <w:r w:rsidR="00FA381B" w:rsidRPr="00FA381B">
        <w:rPr>
          <w:rFonts w:asciiTheme="minorHAnsi" w:hAnsiTheme="minorHAnsi" w:cstheme="minorHAnsi"/>
          <w:i/>
          <w:iCs/>
          <w:sz w:val="22"/>
          <w:szCs w:val="22"/>
        </w:rPr>
        <w:t xml:space="preserve"> un 00 centi</w:t>
      </w:r>
      <w:r w:rsidRPr="00FA381B">
        <w:rPr>
          <w:rFonts w:asciiTheme="minorHAnsi" w:hAnsiTheme="minorHAnsi" w:cstheme="minorHAnsi"/>
          <w:sz w:val="22"/>
          <w:szCs w:val="22"/>
        </w:rPr>
        <w:t xml:space="preserve">).   </w:t>
      </w:r>
    </w:p>
    <w:p w:rsidR="009B1452" w:rsidRPr="00FA381B"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rPr>
      </w:pPr>
      <w:r w:rsidRPr="00FA381B">
        <w:rPr>
          <w:rStyle w:val="FontStyle15"/>
          <w:rFonts w:asciiTheme="minorHAnsi" w:hAnsiTheme="minorHAnsi" w:cstheme="minorHAnsi"/>
        </w:rPr>
        <w:t>Samaksa par pieņemto Preci tiek veikta bezskaidras naudas norēķinu veidā, pamatojoties uz Pušu pilnvaroto pārstāvju abpusēji parakstītu koksnes šķeldas transporta pavadzīmi - rēķinu, 30 (trīsdesmit) darba dienu laikā no attiecīgās koksnes šķeldas transporta pavadzīmes - rēķina abpusējās parakstīšanas dienas.</w:t>
      </w:r>
    </w:p>
    <w:p w:rsidR="009B1452" w:rsidRPr="00FA381B" w:rsidRDefault="009B1452" w:rsidP="009B1452">
      <w:pPr>
        <w:numPr>
          <w:ilvl w:val="1"/>
          <w:numId w:val="4"/>
        </w:numPr>
        <w:tabs>
          <w:tab w:val="clear" w:pos="720"/>
          <w:tab w:val="left" w:pos="0"/>
          <w:tab w:val="left" w:pos="67"/>
          <w:tab w:val="left" w:pos="128"/>
          <w:tab w:val="left" w:pos="441"/>
          <w:tab w:val="left" w:pos="1109"/>
        </w:tabs>
        <w:suppressAutoHyphens/>
        <w:autoSpaceDE w:val="0"/>
        <w:ind w:left="0" w:firstLine="0"/>
        <w:jc w:val="both"/>
        <w:rPr>
          <w:rStyle w:val="FontStyle15"/>
          <w:rFonts w:asciiTheme="minorHAnsi" w:hAnsiTheme="minorHAnsi" w:cstheme="minorHAnsi"/>
        </w:rPr>
      </w:pPr>
      <w:r w:rsidRPr="00FA381B">
        <w:rPr>
          <w:rStyle w:val="FontStyle15"/>
          <w:rFonts w:asciiTheme="minorHAnsi" w:hAnsiTheme="minorHAnsi" w:cstheme="minorHAnsi"/>
        </w:rPr>
        <w:t xml:space="preserve">Norēķini par Preci tiek veikti par faktiski piegādāto un Pasūtītāja uzmērīto apjomu, ņemot vērā līgumcenu par vienu </w:t>
      </w:r>
      <w:r w:rsidRPr="00FA381B">
        <w:rPr>
          <w:rFonts w:asciiTheme="minorHAnsi" w:hAnsiTheme="minorHAnsi" w:cstheme="minorHAnsi"/>
          <w:sz w:val="22"/>
          <w:szCs w:val="22"/>
        </w:rPr>
        <w:t>ber.m</w:t>
      </w:r>
      <w:r w:rsidRPr="00FA381B">
        <w:rPr>
          <w:rFonts w:asciiTheme="minorHAnsi" w:hAnsiTheme="minorHAnsi" w:cstheme="minorHAnsi"/>
          <w:sz w:val="22"/>
          <w:szCs w:val="22"/>
          <w:vertAlign w:val="superscript"/>
        </w:rPr>
        <w:t>3</w:t>
      </w:r>
      <w:r w:rsidRPr="00FA381B">
        <w:rPr>
          <w:rFonts w:asciiTheme="minorHAnsi" w:hAnsiTheme="minorHAnsi" w:cstheme="minorHAnsi"/>
          <w:sz w:val="22"/>
          <w:szCs w:val="22"/>
        </w:rPr>
        <w:t xml:space="preserve"> (</w:t>
      </w:r>
      <w:proofErr w:type="spellStart"/>
      <w:r w:rsidRPr="00FA381B">
        <w:rPr>
          <w:rFonts w:asciiTheme="minorHAnsi" w:hAnsiTheme="minorHAnsi" w:cstheme="minorHAnsi"/>
          <w:sz w:val="22"/>
          <w:szCs w:val="22"/>
        </w:rPr>
        <w:t>berkubu</w:t>
      </w:r>
      <w:proofErr w:type="spellEnd"/>
      <w:r w:rsidRPr="00FA381B">
        <w:rPr>
          <w:rFonts w:asciiTheme="minorHAnsi" w:hAnsiTheme="minorHAnsi" w:cstheme="minorHAnsi"/>
          <w:sz w:val="22"/>
          <w:szCs w:val="22"/>
        </w:rPr>
        <w:t>)</w:t>
      </w:r>
      <w:r w:rsidRPr="00FA381B">
        <w:rPr>
          <w:rStyle w:val="FontStyle15"/>
          <w:rFonts w:asciiTheme="minorHAnsi" w:hAnsiTheme="minorHAnsi" w:cstheme="minorHAnsi"/>
        </w:rPr>
        <w:t>.</w:t>
      </w:r>
    </w:p>
    <w:p w:rsidR="009B1452" w:rsidRPr="00FA381B" w:rsidRDefault="009B1452" w:rsidP="00F40145">
      <w:pPr>
        <w:numPr>
          <w:ilvl w:val="1"/>
          <w:numId w:val="4"/>
        </w:numPr>
        <w:tabs>
          <w:tab w:val="clear" w:pos="720"/>
          <w:tab w:val="left" w:pos="0"/>
          <w:tab w:val="left" w:pos="67"/>
          <w:tab w:val="left" w:pos="128"/>
          <w:tab w:val="left" w:pos="441"/>
          <w:tab w:val="left" w:pos="1109"/>
        </w:tabs>
        <w:suppressAutoHyphens/>
        <w:autoSpaceDE w:val="0"/>
        <w:ind w:left="0" w:firstLine="0"/>
        <w:jc w:val="both"/>
        <w:rPr>
          <w:rFonts w:asciiTheme="minorHAnsi" w:hAnsiTheme="minorHAnsi" w:cstheme="minorHAnsi"/>
          <w:sz w:val="22"/>
          <w:szCs w:val="22"/>
        </w:rPr>
      </w:pPr>
      <w:r w:rsidRPr="00FA381B">
        <w:rPr>
          <w:rFonts w:asciiTheme="minorHAnsi" w:hAnsiTheme="minorHAnsi" w:cstheme="minorHAnsi"/>
          <w:sz w:val="22"/>
          <w:szCs w:val="22"/>
        </w:rPr>
        <w:t>PVN par Preces piegādi valsts budžetā nomaksā Pasūtītājs, pie nosacījuma, ka piegāde veikta Latvijas Republikas teritorijā un Piegādātājs un Pasūtītājs ir reģistrēti nodokļa maksātāji.</w:t>
      </w:r>
    </w:p>
    <w:p w:rsidR="00FA381B" w:rsidRPr="00FA381B" w:rsidRDefault="00FA381B" w:rsidP="00FA381B">
      <w:pPr>
        <w:tabs>
          <w:tab w:val="left" w:pos="0"/>
          <w:tab w:val="left" w:pos="67"/>
          <w:tab w:val="left" w:pos="128"/>
          <w:tab w:val="left" w:pos="441"/>
          <w:tab w:val="left" w:pos="1109"/>
        </w:tabs>
        <w:suppressAutoHyphens/>
        <w:autoSpaceDE w:val="0"/>
        <w:jc w:val="both"/>
        <w:rPr>
          <w:rStyle w:val="FontStyle14"/>
          <w:rFonts w:asciiTheme="minorHAnsi" w:hAnsiTheme="minorHAnsi" w:cstheme="minorHAnsi"/>
          <w:b w:val="0"/>
          <w:bCs w:val="0"/>
        </w:rPr>
      </w:pPr>
    </w:p>
    <w:p w:rsidR="004B0EA9" w:rsidRPr="00FA381B" w:rsidRDefault="009B1452" w:rsidP="00A02899">
      <w:pPr>
        <w:pStyle w:val="Style3"/>
        <w:widowControl/>
        <w:spacing w:before="48" w:line="270" w:lineRule="exact"/>
        <w:jc w:val="center"/>
        <w:rPr>
          <w:rStyle w:val="FontStyle14"/>
          <w:rFonts w:asciiTheme="minorHAnsi" w:hAnsiTheme="minorHAnsi" w:cstheme="minorHAnsi"/>
        </w:rPr>
      </w:pPr>
      <w:r w:rsidRPr="00FA381B">
        <w:rPr>
          <w:rStyle w:val="FontStyle14"/>
          <w:rFonts w:asciiTheme="minorHAnsi" w:hAnsiTheme="minorHAnsi" w:cstheme="minorHAnsi"/>
        </w:rPr>
        <w:t>3.Preču kvalitātes prasības, piegādes apjomi</w:t>
      </w:r>
    </w:p>
    <w:p w:rsidR="009B1452" w:rsidRPr="00FA381B" w:rsidRDefault="009B1452" w:rsidP="009B1452">
      <w:pPr>
        <w:pStyle w:val="Style3"/>
        <w:widowControl/>
        <w:spacing w:before="48" w:line="270" w:lineRule="exact"/>
        <w:jc w:val="both"/>
        <w:rPr>
          <w:rStyle w:val="FontStyle15"/>
          <w:rFonts w:asciiTheme="minorHAnsi" w:hAnsiTheme="minorHAnsi" w:cstheme="minorHAnsi"/>
        </w:rPr>
      </w:pPr>
      <w:r w:rsidRPr="00FA381B">
        <w:rPr>
          <w:rStyle w:val="FontStyle14"/>
          <w:rFonts w:asciiTheme="minorHAnsi" w:hAnsiTheme="minorHAnsi" w:cstheme="minorHAnsi"/>
          <w:b w:val="0"/>
          <w:bCs w:val="0"/>
        </w:rPr>
        <w:t>3.1.  Saskaņā ar konkursa nolikuma Tehnisko specifikāciju</w:t>
      </w:r>
      <w:r w:rsidRPr="00FA381B">
        <w:rPr>
          <w:rStyle w:val="FontStyle14"/>
          <w:rFonts w:asciiTheme="minorHAnsi" w:hAnsiTheme="minorHAnsi" w:cstheme="minorHAnsi"/>
        </w:rPr>
        <w:t xml:space="preserve">, </w:t>
      </w:r>
      <w:r w:rsidRPr="00FA381B">
        <w:rPr>
          <w:rStyle w:val="FontStyle15"/>
          <w:rFonts w:asciiTheme="minorHAnsi" w:hAnsiTheme="minorHAnsi" w:cstheme="minorHAnsi"/>
        </w:rPr>
        <w:t>koksnes šķeldas</w:t>
      </w:r>
      <w:r w:rsidRPr="00FA381B">
        <w:rPr>
          <w:rStyle w:val="FontStyle15"/>
          <w:rFonts w:asciiTheme="minorHAnsi" w:hAnsiTheme="minorHAnsi" w:cstheme="minorHAnsi"/>
          <w:b/>
          <w:bCs/>
        </w:rPr>
        <w:t xml:space="preserve"> </w:t>
      </w:r>
      <w:r w:rsidRPr="00FA381B">
        <w:rPr>
          <w:rStyle w:val="FontStyle15"/>
          <w:rFonts w:asciiTheme="minorHAnsi" w:hAnsiTheme="minorHAnsi" w:cstheme="minorHAnsi"/>
        </w:rPr>
        <w:t>kopējais piegādes apjoms</w:t>
      </w:r>
      <w:r w:rsidRPr="00FA381B">
        <w:rPr>
          <w:rStyle w:val="FontStyle14"/>
          <w:rFonts w:asciiTheme="minorHAnsi" w:hAnsiTheme="minorHAnsi" w:cstheme="minorHAnsi"/>
        </w:rPr>
        <w:t xml:space="preserve"> </w:t>
      </w:r>
      <w:r w:rsidRPr="00FA381B">
        <w:rPr>
          <w:rStyle w:val="FontStyle15"/>
          <w:rFonts w:asciiTheme="minorHAnsi" w:hAnsiTheme="minorHAnsi" w:cstheme="minorHAnsi"/>
        </w:rPr>
        <w:t xml:space="preserve">tiek noteikts </w:t>
      </w:r>
      <w:r w:rsidR="00FA381B" w:rsidRPr="00FA381B">
        <w:rPr>
          <w:rStyle w:val="FontStyle15"/>
          <w:rFonts w:asciiTheme="minorHAnsi" w:hAnsiTheme="minorHAnsi" w:cstheme="minorHAnsi"/>
        </w:rPr>
        <w:t xml:space="preserve">7000 </w:t>
      </w:r>
      <w:r w:rsidRPr="00FA381B">
        <w:rPr>
          <w:rStyle w:val="FontStyle15"/>
          <w:rFonts w:asciiTheme="minorHAnsi" w:hAnsiTheme="minorHAnsi" w:cstheme="minorHAnsi"/>
        </w:rPr>
        <w:t>(</w:t>
      </w:r>
      <w:r w:rsidR="00FA381B" w:rsidRPr="00FA381B">
        <w:rPr>
          <w:rStyle w:val="FontStyle15"/>
          <w:rFonts w:asciiTheme="minorHAnsi" w:hAnsiTheme="minorHAnsi" w:cstheme="minorHAnsi"/>
          <w:i/>
          <w:iCs/>
        </w:rPr>
        <w:t>septiņi tūkstoši</w:t>
      </w:r>
      <w:r w:rsidRPr="00FA381B">
        <w:rPr>
          <w:rStyle w:val="FontStyle15"/>
          <w:rFonts w:asciiTheme="minorHAnsi" w:hAnsiTheme="minorHAnsi" w:cstheme="minorHAnsi"/>
        </w:rPr>
        <w:t>)</w:t>
      </w:r>
      <w:r w:rsidRPr="00FA381B">
        <w:rPr>
          <w:rStyle w:val="FontStyle15"/>
          <w:rFonts w:asciiTheme="minorHAnsi" w:hAnsiTheme="minorHAnsi" w:cstheme="minorHAnsi"/>
          <w:b/>
          <w:bCs/>
        </w:rPr>
        <w:t xml:space="preserve"> </w:t>
      </w:r>
      <w:r w:rsidRPr="00FA381B">
        <w:rPr>
          <w:rStyle w:val="FontStyle15"/>
          <w:rFonts w:asciiTheme="minorHAnsi" w:hAnsiTheme="minorHAnsi" w:cstheme="minorHAnsi"/>
        </w:rPr>
        <w:t>ber.m</w:t>
      </w:r>
      <w:r w:rsidRPr="00FA381B">
        <w:rPr>
          <w:rStyle w:val="FontStyle15"/>
          <w:rFonts w:asciiTheme="minorHAnsi" w:hAnsiTheme="minorHAnsi" w:cstheme="minorHAnsi"/>
          <w:vertAlign w:val="superscript"/>
        </w:rPr>
        <w:t>3</w:t>
      </w:r>
      <w:r w:rsidRPr="00FA381B">
        <w:rPr>
          <w:rStyle w:val="FontStyle15"/>
          <w:rFonts w:asciiTheme="minorHAnsi" w:hAnsiTheme="minorHAnsi" w:cstheme="minorHAnsi"/>
        </w:rPr>
        <w:t xml:space="preserve"> (</w:t>
      </w:r>
      <w:proofErr w:type="spellStart"/>
      <w:r w:rsidRPr="00FA381B">
        <w:rPr>
          <w:rStyle w:val="FontStyle15"/>
          <w:rFonts w:asciiTheme="minorHAnsi" w:hAnsiTheme="minorHAnsi" w:cstheme="minorHAnsi"/>
        </w:rPr>
        <w:t>berkubi</w:t>
      </w:r>
      <w:proofErr w:type="spellEnd"/>
      <w:r w:rsidRPr="00FA381B">
        <w:rPr>
          <w:rStyle w:val="FontStyle15"/>
          <w:rFonts w:asciiTheme="minorHAnsi" w:hAnsiTheme="minorHAnsi" w:cstheme="minorHAnsi"/>
        </w:rPr>
        <w:t xml:space="preserve">). </w:t>
      </w:r>
    </w:p>
    <w:p w:rsidR="009B1452" w:rsidRPr="00FA381B" w:rsidRDefault="009B1452" w:rsidP="009B1452">
      <w:pPr>
        <w:pStyle w:val="Style3"/>
        <w:widowControl/>
        <w:spacing w:before="48" w:line="270" w:lineRule="exact"/>
        <w:jc w:val="both"/>
        <w:rPr>
          <w:rStyle w:val="FontStyle15"/>
          <w:rFonts w:asciiTheme="minorHAnsi" w:hAnsiTheme="minorHAnsi" w:cstheme="minorHAnsi"/>
          <w:highlight w:val="yellow"/>
        </w:rPr>
      </w:pPr>
      <w:r w:rsidRPr="00FA381B">
        <w:rPr>
          <w:rStyle w:val="FontStyle15"/>
          <w:rFonts w:asciiTheme="minorHAnsi" w:hAnsiTheme="minorHAnsi" w:cstheme="minorHAnsi"/>
        </w:rPr>
        <w:t>3.2. Pasūtītājs ir tiesīgs izmainīt iepērkamās koksnes šķeldas daudzumu +/-20%  (plus/ mīnus divdesmit procenti) robežās no koksnes šķeldas kopējā piegādes apjoma, atkarībā no vajadzības, ko nosaka laika apstākļi.</w:t>
      </w:r>
    </w:p>
    <w:p w:rsidR="009B1452" w:rsidRPr="00FA381B" w:rsidRDefault="009B1452" w:rsidP="009B1452">
      <w:pPr>
        <w:pStyle w:val="Style3"/>
        <w:widowControl/>
        <w:spacing w:before="48" w:line="270" w:lineRule="exact"/>
        <w:jc w:val="both"/>
        <w:rPr>
          <w:rStyle w:val="FontStyle14"/>
          <w:rFonts w:asciiTheme="minorHAnsi" w:hAnsiTheme="minorHAnsi" w:cstheme="minorHAnsi"/>
        </w:rPr>
      </w:pPr>
      <w:r w:rsidRPr="00FA381B">
        <w:rPr>
          <w:rStyle w:val="FontStyle15"/>
          <w:rFonts w:asciiTheme="minorHAnsi" w:hAnsiTheme="minorHAnsi" w:cstheme="minorHAnsi"/>
        </w:rPr>
        <w:t>3.3. Preces ikmēneša piegādes apjoms var svārstīties no 300 līdz 1</w:t>
      </w:r>
      <w:r w:rsidR="00263B6E" w:rsidRPr="00FA381B">
        <w:rPr>
          <w:rStyle w:val="FontStyle15"/>
          <w:rFonts w:asciiTheme="minorHAnsi" w:hAnsiTheme="minorHAnsi" w:cstheme="minorHAnsi"/>
        </w:rPr>
        <w:t>200</w:t>
      </w:r>
      <w:r w:rsidRPr="00FA381B">
        <w:rPr>
          <w:rStyle w:val="FontStyle15"/>
          <w:rFonts w:asciiTheme="minorHAnsi" w:hAnsiTheme="minorHAnsi" w:cstheme="minorHAnsi"/>
        </w:rPr>
        <w:t xml:space="preserve"> ber.m³ robežās, atkarībā no Pasūtītāja pieprasījuma, laika apstākļiem un vidējās diennakts temperatūras.</w:t>
      </w:r>
    </w:p>
    <w:p w:rsidR="009B1452" w:rsidRPr="00FA381B" w:rsidRDefault="009B1452" w:rsidP="009B1452">
      <w:pPr>
        <w:pStyle w:val="Style5"/>
        <w:widowControl/>
        <w:tabs>
          <w:tab w:val="left" w:pos="426"/>
        </w:tabs>
        <w:spacing w:before="6" w:line="270" w:lineRule="exact"/>
        <w:rPr>
          <w:rStyle w:val="FontStyle15"/>
          <w:rFonts w:asciiTheme="minorHAnsi" w:hAnsiTheme="minorHAnsi" w:cstheme="minorHAnsi"/>
          <w:b/>
          <w:bCs/>
        </w:rPr>
      </w:pPr>
      <w:r w:rsidRPr="00FA381B">
        <w:rPr>
          <w:rStyle w:val="FontStyle15"/>
          <w:rFonts w:asciiTheme="minorHAnsi" w:hAnsiTheme="minorHAnsi" w:cstheme="minorHAnsi"/>
        </w:rPr>
        <w:t xml:space="preserve">3.4. Preču kvalitātes prasības, parametri, piegādes apjomi, piegādes vietas ir noteiktas šī līguma Pielikumā - Izpildītāja </w:t>
      </w:r>
      <w:r w:rsidRPr="00FA381B">
        <w:rPr>
          <w:rFonts w:asciiTheme="minorHAnsi" w:hAnsiTheme="minorHAnsi" w:cstheme="minorHAnsi"/>
          <w:sz w:val="22"/>
          <w:szCs w:val="22"/>
        </w:rPr>
        <w:t xml:space="preserve">konkursam iesniegtajā </w:t>
      </w:r>
      <w:r w:rsidRPr="00FA381B">
        <w:rPr>
          <w:rStyle w:val="FontStyle15"/>
          <w:rFonts w:asciiTheme="minorHAnsi" w:hAnsiTheme="minorHAnsi" w:cstheme="minorHAnsi"/>
        </w:rPr>
        <w:t>Tehniskajā piedāvājumā.</w:t>
      </w:r>
      <w:r w:rsidRPr="00FA381B">
        <w:rPr>
          <w:rStyle w:val="FontStyle15"/>
          <w:rFonts w:asciiTheme="minorHAnsi" w:hAnsiTheme="minorHAnsi" w:cstheme="minorHAnsi"/>
          <w:highlight w:val="yellow"/>
        </w:rPr>
        <w:t xml:space="preserve"> </w:t>
      </w:r>
    </w:p>
    <w:p w:rsidR="009B1452" w:rsidRPr="00FA381B" w:rsidRDefault="009B1452" w:rsidP="009B1452">
      <w:pPr>
        <w:pStyle w:val="Style3"/>
        <w:widowControl/>
        <w:spacing w:before="48" w:line="270" w:lineRule="exact"/>
        <w:jc w:val="both"/>
        <w:rPr>
          <w:rStyle w:val="FontStyle15"/>
          <w:rFonts w:asciiTheme="minorHAnsi" w:hAnsiTheme="minorHAnsi" w:cstheme="minorHAnsi"/>
        </w:rPr>
      </w:pPr>
    </w:p>
    <w:p w:rsidR="004B0EA9" w:rsidRPr="00FA381B" w:rsidRDefault="009B1452" w:rsidP="00A02899">
      <w:pPr>
        <w:pStyle w:val="Style3"/>
        <w:widowControl/>
        <w:spacing w:before="48" w:line="270" w:lineRule="exact"/>
        <w:jc w:val="center"/>
        <w:rPr>
          <w:rStyle w:val="FontStyle14"/>
          <w:rFonts w:asciiTheme="minorHAnsi" w:hAnsiTheme="minorHAnsi" w:cstheme="minorHAnsi"/>
        </w:rPr>
      </w:pPr>
      <w:r w:rsidRPr="00FA381B">
        <w:rPr>
          <w:rStyle w:val="FontStyle14"/>
          <w:rFonts w:asciiTheme="minorHAnsi" w:hAnsiTheme="minorHAnsi" w:cstheme="minorHAnsi"/>
        </w:rPr>
        <w:t>4.Piegādes un pieņemšanas noteikumi</w:t>
      </w:r>
    </w:p>
    <w:p w:rsidR="009B1452" w:rsidRPr="00FA381B" w:rsidRDefault="009B1452" w:rsidP="009B1452">
      <w:pPr>
        <w:pStyle w:val="Style5"/>
        <w:widowControl/>
        <w:numPr>
          <w:ilvl w:val="0"/>
          <w:numId w:val="3"/>
        </w:numPr>
        <w:tabs>
          <w:tab w:val="left" w:pos="426"/>
        </w:tabs>
        <w:spacing w:line="270" w:lineRule="exact"/>
        <w:ind w:right="12"/>
        <w:rPr>
          <w:rStyle w:val="FontStyle15"/>
          <w:rFonts w:asciiTheme="minorHAnsi" w:hAnsiTheme="minorHAnsi" w:cstheme="minorHAnsi"/>
        </w:rPr>
      </w:pPr>
      <w:r w:rsidRPr="00FA381B">
        <w:rPr>
          <w:rStyle w:val="FontStyle15"/>
          <w:rFonts w:asciiTheme="minorHAnsi" w:hAnsiTheme="minorHAnsi" w:cstheme="minorHAnsi"/>
        </w:rPr>
        <w:t>Pasūtītājs veic Preces pasūtījumu pēc nepieciešamības, norādot Preces daudzumu un iespējamos piegādes datumus. Preces pasūtījums tiek veikts pa tālruni vai e-pastu, pilnvarotās personas pasūtījuma veikšanai norādītas Līguma 8.7. punktā.</w:t>
      </w:r>
    </w:p>
    <w:p w:rsidR="009B1452" w:rsidRPr="00FA381B" w:rsidRDefault="009B1452" w:rsidP="009B1452">
      <w:pPr>
        <w:pStyle w:val="Style5"/>
        <w:widowControl/>
        <w:numPr>
          <w:ilvl w:val="0"/>
          <w:numId w:val="3"/>
        </w:numPr>
        <w:tabs>
          <w:tab w:val="left" w:pos="426"/>
        </w:tabs>
        <w:spacing w:line="270" w:lineRule="exact"/>
        <w:ind w:right="12"/>
        <w:rPr>
          <w:rStyle w:val="FontStyle15"/>
          <w:rFonts w:asciiTheme="minorHAnsi" w:hAnsiTheme="minorHAnsi" w:cstheme="minorHAnsi"/>
        </w:rPr>
      </w:pPr>
      <w:r w:rsidRPr="00FA381B">
        <w:rPr>
          <w:rStyle w:val="FontStyle15"/>
          <w:rFonts w:asciiTheme="minorHAnsi" w:hAnsiTheme="minorHAnsi" w:cstheme="minorHAnsi"/>
        </w:rPr>
        <w:t>Piegādātājam, saņemot pasūtījumu, ne vēlāk kā vienas dienas laikā jāapstiprina pasūtījums pa tālruni .... vai e-pastu ...., nosakot piegādes apjomu un jāprecizē piegādes datums, ievērojot Tehniskā piedāvājumā norādīto.</w:t>
      </w:r>
    </w:p>
    <w:p w:rsidR="009B1452" w:rsidRPr="00FA381B" w:rsidRDefault="009B1452" w:rsidP="009B1452">
      <w:pPr>
        <w:pStyle w:val="Style5"/>
        <w:widowControl/>
        <w:numPr>
          <w:ilvl w:val="0"/>
          <w:numId w:val="3"/>
        </w:numPr>
        <w:tabs>
          <w:tab w:val="left" w:pos="426"/>
        </w:tabs>
        <w:spacing w:line="270" w:lineRule="exact"/>
        <w:ind w:right="12"/>
        <w:rPr>
          <w:rStyle w:val="FontStyle15"/>
          <w:rFonts w:asciiTheme="minorHAnsi" w:hAnsiTheme="minorHAnsi" w:cstheme="minorHAnsi"/>
        </w:rPr>
      </w:pPr>
      <w:r w:rsidRPr="00FA381B">
        <w:rPr>
          <w:rStyle w:val="FontStyle15"/>
          <w:rFonts w:asciiTheme="minorHAnsi" w:hAnsiTheme="minorHAnsi" w:cstheme="minorHAnsi"/>
        </w:rPr>
        <w:lastRenderedPageBreak/>
        <w:t xml:space="preserve">Piegādātājs saviem spēkiem un par saviem līdzekļiem veic Preces transportēšanu, izkraušanu no transporta piekabes, kurai ir kustīgā vai slīdošā grīda līdz </w:t>
      </w:r>
      <w:r w:rsidRPr="00FA381B">
        <w:rPr>
          <w:rStyle w:val="FontStyle15"/>
          <w:rFonts w:asciiTheme="minorHAnsi" w:hAnsiTheme="minorHAnsi" w:cstheme="minorHAnsi"/>
          <w:b/>
          <w:bCs/>
        </w:rPr>
        <w:t>Piegādes vietai</w:t>
      </w:r>
      <w:r w:rsidRPr="00FA381B">
        <w:rPr>
          <w:rStyle w:val="FontStyle15"/>
          <w:rFonts w:asciiTheme="minorHAnsi" w:hAnsiTheme="minorHAnsi" w:cstheme="minorHAnsi"/>
        </w:rPr>
        <w:t xml:space="preserve"> – „Katlumāja”  Saules ielā 4 , Nīcā, Nīcas pagastā, Nīcas novadā   un/vai noliktava   “Cukuri”, Nīcā, Nīcas pagastā, Nīcas novadā.</w:t>
      </w:r>
    </w:p>
    <w:p w:rsidR="009B1452" w:rsidRPr="00FA381B" w:rsidRDefault="009B1452" w:rsidP="009B1452">
      <w:pPr>
        <w:pStyle w:val="Style5"/>
        <w:widowControl/>
        <w:numPr>
          <w:ilvl w:val="0"/>
          <w:numId w:val="3"/>
        </w:numPr>
        <w:tabs>
          <w:tab w:val="left" w:pos="426"/>
        </w:tabs>
        <w:spacing w:before="6" w:line="270" w:lineRule="exact"/>
        <w:ind w:right="18"/>
        <w:rPr>
          <w:rStyle w:val="FontStyle15"/>
          <w:rFonts w:asciiTheme="minorHAnsi" w:hAnsiTheme="minorHAnsi" w:cstheme="minorHAnsi"/>
        </w:rPr>
      </w:pPr>
      <w:r w:rsidRPr="00FA381B">
        <w:rPr>
          <w:rStyle w:val="FontStyle15"/>
          <w:rFonts w:asciiTheme="minorHAnsi" w:hAnsiTheme="minorHAnsi" w:cstheme="minorHAnsi"/>
        </w:rPr>
        <w:t xml:space="preserve">Katrai piegādes kravai jābūt attiecīgi, saskaņā ar likumdošanu, noformētai koksnes šķeldas transporta pavadzīmei-rēķinam, </w:t>
      </w:r>
      <w:r w:rsidR="00F40145" w:rsidRPr="00FA381B">
        <w:rPr>
          <w:rStyle w:val="FontStyle15"/>
          <w:rFonts w:asciiTheme="minorHAnsi" w:hAnsiTheme="minorHAnsi" w:cstheme="minorHAnsi"/>
        </w:rPr>
        <w:t xml:space="preserve">kuras 1 </w:t>
      </w:r>
      <w:r w:rsidRPr="00FA381B">
        <w:rPr>
          <w:rStyle w:val="FontStyle15"/>
          <w:rFonts w:asciiTheme="minorHAnsi" w:hAnsiTheme="minorHAnsi" w:cstheme="minorHAnsi"/>
        </w:rPr>
        <w:t xml:space="preserve">eksemplāru Piegādātājs iesniedz Pasūtītājam kā apmaksas dokumentu. Pasūtītājs ne vēlāk kā līdz katra mēneša 5. (piektajam) datumam atgriež Piegādātājam vai nosūta pa pastu iepriekšējā mēnesī noformētās, bet Piegādātājam vēl neatgrieztās koksnes šķeldas transporta pavadzīmes-rēķinus. </w:t>
      </w:r>
    </w:p>
    <w:p w:rsidR="009B1452" w:rsidRPr="00FA381B" w:rsidRDefault="009B1452" w:rsidP="009B1452">
      <w:pPr>
        <w:pStyle w:val="Style5"/>
        <w:widowControl/>
        <w:numPr>
          <w:ilvl w:val="0"/>
          <w:numId w:val="3"/>
        </w:numPr>
        <w:tabs>
          <w:tab w:val="left" w:pos="426"/>
        </w:tabs>
        <w:spacing w:before="6" w:line="270" w:lineRule="exact"/>
        <w:jc w:val="left"/>
        <w:rPr>
          <w:rStyle w:val="FontStyle15"/>
          <w:rFonts w:asciiTheme="minorHAnsi" w:hAnsiTheme="minorHAnsi" w:cstheme="minorHAnsi"/>
        </w:rPr>
      </w:pPr>
      <w:r w:rsidRPr="00FA381B">
        <w:rPr>
          <w:rStyle w:val="FontStyle15"/>
          <w:rFonts w:asciiTheme="minorHAnsi" w:hAnsiTheme="minorHAnsi" w:cstheme="minorHAnsi"/>
        </w:rPr>
        <w:t>Preces izkraušanu Piegādes vietā veic Piegādātājs.</w:t>
      </w:r>
    </w:p>
    <w:p w:rsidR="009B1452" w:rsidRPr="00FA381B" w:rsidRDefault="009B1452" w:rsidP="009B1452">
      <w:pPr>
        <w:pStyle w:val="Style5"/>
        <w:widowControl/>
        <w:numPr>
          <w:ilvl w:val="0"/>
          <w:numId w:val="3"/>
        </w:numPr>
        <w:tabs>
          <w:tab w:val="left" w:pos="426"/>
        </w:tabs>
        <w:spacing w:line="270" w:lineRule="exact"/>
        <w:ind w:right="30"/>
        <w:rPr>
          <w:rStyle w:val="FontStyle15"/>
          <w:rFonts w:asciiTheme="minorHAnsi" w:hAnsiTheme="minorHAnsi" w:cstheme="minorHAnsi"/>
        </w:rPr>
      </w:pPr>
      <w:r w:rsidRPr="00FA381B">
        <w:rPr>
          <w:rStyle w:val="FontStyle15"/>
          <w:rFonts w:asciiTheme="minorHAnsi" w:hAnsiTheme="minorHAnsi" w:cstheme="minorHAnsi"/>
        </w:rPr>
        <w:t>Preces pieņemšana pēc daudzuma un kvalitātes</w:t>
      </w:r>
      <w:r w:rsidRPr="00FA381B">
        <w:rPr>
          <w:rFonts w:asciiTheme="minorHAnsi" w:hAnsiTheme="minorHAnsi" w:cstheme="minorHAnsi"/>
          <w:sz w:val="22"/>
          <w:szCs w:val="22"/>
        </w:rPr>
        <w:t xml:space="preserve"> </w:t>
      </w:r>
      <w:r w:rsidRPr="00FA381B">
        <w:rPr>
          <w:rStyle w:val="FontStyle15"/>
          <w:rFonts w:asciiTheme="minorHAnsi" w:hAnsiTheme="minorHAnsi" w:cstheme="minorHAnsi"/>
        </w:rPr>
        <w:t xml:space="preserve">atbilstoši Tehniskai specifikācijai notiek Preces Piegādes vietā, Pasūtītājam veicot uzmērīšanu, nosakot kravas </w:t>
      </w:r>
      <w:proofErr w:type="spellStart"/>
      <w:r w:rsidRPr="00FA381B">
        <w:rPr>
          <w:rStyle w:val="FontStyle15"/>
          <w:rFonts w:asciiTheme="minorHAnsi" w:hAnsiTheme="minorHAnsi" w:cstheme="minorHAnsi"/>
        </w:rPr>
        <w:t>kraujmēru</w:t>
      </w:r>
      <w:proofErr w:type="spellEnd"/>
      <w:r w:rsidRPr="00FA381B">
        <w:rPr>
          <w:rStyle w:val="FontStyle15"/>
          <w:rFonts w:asciiTheme="minorHAnsi" w:hAnsiTheme="minorHAnsi" w:cstheme="minorHAnsi"/>
        </w:rPr>
        <w:t>, un mitruma pakāpi ar mitruma mērītāju.</w:t>
      </w:r>
    </w:p>
    <w:p w:rsidR="009B1452" w:rsidRPr="00FA381B" w:rsidRDefault="009B1452" w:rsidP="009B1452">
      <w:pPr>
        <w:pStyle w:val="Style5"/>
        <w:widowControl/>
        <w:numPr>
          <w:ilvl w:val="0"/>
          <w:numId w:val="3"/>
        </w:numPr>
        <w:tabs>
          <w:tab w:val="left" w:pos="426"/>
        </w:tabs>
        <w:spacing w:before="6" w:line="270" w:lineRule="exact"/>
        <w:ind w:right="36"/>
        <w:rPr>
          <w:rStyle w:val="FontStyle15"/>
          <w:rFonts w:asciiTheme="minorHAnsi" w:hAnsiTheme="minorHAnsi" w:cstheme="minorHAnsi"/>
        </w:rPr>
      </w:pPr>
      <w:r w:rsidRPr="00FA381B">
        <w:rPr>
          <w:rStyle w:val="FontStyle15"/>
          <w:rFonts w:asciiTheme="minorHAnsi" w:hAnsiTheme="minorHAnsi" w:cstheme="minorHAnsi"/>
        </w:rPr>
        <w:t>Par Preču pieņemšanas dienu tiek uzskatīta diena, kad Pušu pilnvarotās personas parakstījušas attiecīgo koksnes šķeldas transporta pavadzīmi-rēķinu.</w:t>
      </w:r>
    </w:p>
    <w:p w:rsidR="009B1452" w:rsidRPr="00FA381B" w:rsidRDefault="009B1452" w:rsidP="009B1452">
      <w:pPr>
        <w:pStyle w:val="Style5"/>
        <w:widowControl/>
        <w:numPr>
          <w:ilvl w:val="0"/>
          <w:numId w:val="3"/>
        </w:numPr>
        <w:tabs>
          <w:tab w:val="left" w:pos="426"/>
        </w:tabs>
        <w:spacing w:before="6" w:line="270" w:lineRule="exact"/>
        <w:rPr>
          <w:rStyle w:val="FontStyle15"/>
          <w:rFonts w:asciiTheme="minorHAnsi" w:hAnsiTheme="minorHAnsi" w:cstheme="minorHAnsi"/>
        </w:rPr>
      </w:pPr>
      <w:r w:rsidRPr="00FA381B">
        <w:rPr>
          <w:rStyle w:val="FontStyle15"/>
          <w:rFonts w:asciiTheme="minorHAnsi" w:hAnsiTheme="minorHAnsi" w:cstheme="minorHAnsi"/>
        </w:rPr>
        <w:t>Piegādātājs Preci piegādā piecu darba dienu laikā pēc Pasūtītāja pieprasījuma Pasūtītāja darba laikā no plkst.8:00 līdz 17:00.  Piegāde pārējā laikā tikai ar Pasūtītāja piekrišanu.</w:t>
      </w:r>
    </w:p>
    <w:p w:rsidR="009B1452" w:rsidRPr="00FA381B" w:rsidRDefault="009B1452" w:rsidP="009B1452">
      <w:pPr>
        <w:pStyle w:val="Style5"/>
        <w:widowControl/>
        <w:tabs>
          <w:tab w:val="left" w:pos="426"/>
        </w:tabs>
        <w:spacing w:before="6" w:line="270" w:lineRule="exact"/>
        <w:rPr>
          <w:rStyle w:val="FontStyle15"/>
          <w:rFonts w:asciiTheme="minorHAnsi" w:hAnsiTheme="minorHAnsi" w:cstheme="minorHAnsi"/>
        </w:rPr>
      </w:pPr>
      <w:r w:rsidRPr="00FA381B">
        <w:rPr>
          <w:rStyle w:val="FontStyle15"/>
          <w:rFonts w:asciiTheme="minorHAnsi" w:hAnsiTheme="minorHAnsi" w:cstheme="minorHAnsi"/>
        </w:rPr>
        <w:t xml:space="preserve"> </w:t>
      </w:r>
    </w:p>
    <w:p w:rsidR="009B1452" w:rsidRPr="00FA381B" w:rsidRDefault="009B1452" w:rsidP="009B1452">
      <w:pPr>
        <w:pStyle w:val="Style5"/>
        <w:widowControl/>
        <w:tabs>
          <w:tab w:val="left" w:pos="426"/>
        </w:tabs>
        <w:spacing w:before="6" w:line="270" w:lineRule="exact"/>
        <w:rPr>
          <w:rStyle w:val="FontStyle14"/>
          <w:rFonts w:asciiTheme="minorHAnsi" w:hAnsiTheme="minorHAnsi" w:cstheme="minorHAnsi"/>
        </w:rPr>
      </w:pPr>
    </w:p>
    <w:p w:rsidR="004B0EA9" w:rsidRPr="00A02899" w:rsidRDefault="009B1452" w:rsidP="00A02899">
      <w:pPr>
        <w:jc w:val="center"/>
        <w:rPr>
          <w:rFonts w:asciiTheme="minorHAnsi" w:hAnsiTheme="minorHAnsi" w:cstheme="minorHAnsi"/>
          <w:b/>
          <w:bCs/>
          <w:sz w:val="22"/>
          <w:szCs w:val="22"/>
        </w:rPr>
      </w:pPr>
      <w:r w:rsidRPr="00FA381B">
        <w:rPr>
          <w:rStyle w:val="FontStyle14"/>
          <w:rFonts w:asciiTheme="minorHAnsi" w:hAnsiTheme="minorHAnsi" w:cstheme="minorHAnsi"/>
        </w:rPr>
        <w:t>5. Atbildība</w:t>
      </w:r>
    </w:p>
    <w:p w:rsidR="009B1452" w:rsidRPr="00FA381B"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rPr>
      </w:pPr>
      <w:r w:rsidRPr="00FA381B">
        <w:rPr>
          <w:rStyle w:val="FontStyle15"/>
          <w:rFonts w:asciiTheme="minorHAnsi" w:hAnsiTheme="minorHAnsi" w:cstheme="minorHAnsi"/>
        </w:rPr>
        <w:t>Atbildība par Preces bojāšanu vai bojāeju pāriet uz Pasūtītāju ar attiecīgās šķeldas transporta pavadzīmes abpusējas parakstīšanas brīdi vai, šī Līguma punktā 4.6. gadījumā -attiecīgā Preču uzglabāšanas akta noformēšanas brīdi, ja Preču daudzums nav atbilstošs Preču pavadzīmē norādītajam.</w:t>
      </w:r>
    </w:p>
    <w:p w:rsidR="009B1452" w:rsidRPr="00FA381B"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rPr>
      </w:pPr>
      <w:r w:rsidRPr="00FA381B">
        <w:rPr>
          <w:rStyle w:val="FontStyle15"/>
          <w:rFonts w:asciiTheme="minorHAnsi" w:hAnsiTheme="minorHAnsi" w:cstheme="minorHAnsi"/>
        </w:rPr>
        <w:t>Pasūtītājam bez Piegādātāja rakstiskas piekrišanas nav tiesību nodot trešajām personām jebkuras no šī Līguma noteikumiem izrietošās tiesības un saistības.</w:t>
      </w:r>
    </w:p>
    <w:p w:rsidR="009B1452" w:rsidRPr="00FA381B"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rPr>
      </w:pPr>
      <w:r w:rsidRPr="00FA381B">
        <w:rPr>
          <w:rStyle w:val="FontStyle15"/>
          <w:rFonts w:asciiTheme="minorHAnsi" w:hAnsiTheme="minorHAnsi" w:cstheme="minorHAnsi"/>
        </w:rPr>
        <w:t>Piegādātājs garantē, ka piegādātā koksnes šķelda mežizstrādes procesā ir sagatavota, ievērojot Latvijā spēkā esošo Meža un apkārtējās vides aizsardzības likumdošanu un citus saistītos normatīvos aktus.</w:t>
      </w:r>
    </w:p>
    <w:p w:rsidR="009B1452" w:rsidRPr="00FA381B" w:rsidRDefault="009B1452" w:rsidP="009B1452">
      <w:pPr>
        <w:pStyle w:val="Style5"/>
        <w:widowControl/>
        <w:numPr>
          <w:ilvl w:val="1"/>
          <w:numId w:val="1"/>
        </w:numPr>
        <w:tabs>
          <w:tab w:val="clear" w:pos="720"/>
          <w:tab w:val="num" w:pos="0"/>
          <w:tab w:val="left" w:pos="450"/>
        </w:tabs>
        <w:spacing w:before="6" w:line="270" w:lineRule="exact"/>
        <w:ind w:left="0" w:firstLine="0"/>
        <w:rPr>
          <w:rFonts w:asciiTheme="minorHAnsi" w:hAnsiTheme="minorHAnsi" w:cstheme="minorHAnsi"/>
          <w:sz w:val="22"/>
          <w:szCs w:val="22"/>
        </w:rPr>
      </w:pPr>
      <w:r w:rsidRPr="00FA381B">
        <w:rPr>
          <w:rFonts w:asciiTheme="minorHAnsi" w:hAnsiTheme="minorHAnsi" w:cstheme="minorHAnsi"/>
          <w:sz w:val="22"/>
          <w:szCs w:val="22"/>
        </w:rPr>
        <w:t>Puses ir atbildīgas par Līguma nepildīšanu vai nepienācīgu tā pildīšanu, kā arī par otrai Pusei nodarītajiem zaudējumiem, ja tie radušies viena Līdzēja vai bezdarbības, kā arī rupjas neuzmanības, ļauna nolūka izdarīto darbību vai nolaidības rezultātā.</w:t>
      </w:r>
    </w:p>
    <w:p w:rsidR="009B1452" w:rsidRPr="00FA381B" w:rsidRDefault="009B1452" w:rsidP="009B1452">
      <w:pPr>
        <w:pStyle w:val="Style5"/>
        <w:widowControl/>
        <w:numPr>
          <w:ilvl w:val="1"/>
          <w:numId w:val="1"/>
        </w:numPr>
        <w:tabs>
          <w:tab w:val="clear" w:pos="720"/>
          <w:tab w:val="num" w:pos="0"/>
          <w:tab w:val="left" w:pos="450"/>
        </w:tabs>
        <w:spacing w:before="6" w:line="270" w:lineRule="exact"/>
        <w:ind w:left="0" w:firstLine="0"/>
        <w:rPr>
          <w:rFonts w:asciiTheme="minorHAnsi" w:hAnsiTheme="minorHAnsi" w:cstheme="minorHAnsi"/>
          <w:sz w:val="22"/>
          <w:szCs w:val="22"/>
        </w:rPr>
      </w:pPr>
      <w:r w:rsidRPr="00FA381B">
        <w:rPr>
          <w:rFonts w:asciiTheme="minorHAnsi" w:hAnsiTheme="minorHAnsi" w:cstheme="minorHAnsi"/>
          <w:sz w:val="22"/>
          <w:szCs w:val="22"/>
        </w:rPr>
        <w:t xml:space="preserve"> Puses apņemas neizpaust informāciju, kura kļuvusi zināma šī Līguma darbības laikā un tiek uzskatīta par konfidenciālu. Informācija nav izpaužama visā šī Līguma darbības laikā.</w:t>
      </w:r>
    </w:p>
    <w:p w:rsidR="009B1452" w:rsidRPr="00FA381B" w:rsidRDefault="009B1452" w:rsidP="009B1452">
      <w:pPr>
        <w:pStyle w:val="Style5"/>
        <w:widowControl/>
        <w:numPr>
          <w:ilvl w:val="1"/>
          <w:numId w:val="1"/>
        </w:numPr>
        <w:tabs>
          <w:tab w:val="clear" w:pos="720"/>
          <w:tab w:val="num" w:pos="0"/>
          <w:tab w:val="left" w:pos="450"/>
        </w:tabs>
        <w:spacing w:before="6" w:line="270" w:lineRule="exact"/>
        <w:ind w:left="0" w:firstLine="0"/>
        <w:rPr>
          <w:rStyle w:val="FontStyle15"/>
          <w:rFonts w:asciiTheme="minorHAnsi" w:hAnsiTheme="minorHAnsi" w:cstheme="minorHAnsi"/>
        </w:rPr>
      </w:pPr>
      <w:r w:rsidRPr="00FA381B">
        <w:rPr>
          <w:rFonts w:asciiTheme="minorHAnsi" w:hAnsiTheme="minorHAnsi" w:cstheme="minorHAnsi"/>
          <w:sz w:val="22"/>
          <w:szCs w:val="22"/>
        </w:rPr>
        <w:t>Konfidenciāla informācija šī Līguma izpratnē ir visa informācija, kuru Puses tieši vai netieši saņēmuši vai snieguši otrai Pusei šī Līguma darbības laikā, izņemot informāciju, kura ir publiski pieejama, saskaņā ar spēkā esošajiem normatīvajiem aktiem. Konfidenciāla informācija var būt nodota un iegūta rakstiski, mutiski vai jebkurā citā veidā (elektronisko failu, vizuālās uztveres veidā u.tml.).</w:t>
      </w:r>
    </w:p>
    <w:p w:rsidR="009B1452" w:rsidRPr="00FA381B" w:rsidRDefault="009B1452" w:rsidP="009B1452">
      <w:pPr>
        <w:pStyle w:val="Style3"/>
        <w:widowControl/>
        <w:spacing w:before="48" w:line="270" w:lineRule="exact"/>
        <w:jc w:val="both"/>
        <w:rPr>
          <w:rFonts w:asciiTheme="minorHAnsi" w:hAnsiTheme="minorHAnsi" w:cstheme="minorHAnsi"/>
          <w:sz w:val="22"/>
          <w:szCs w:val="22"/>
        </w:rPr>
      </w:pPr>
    </w:p>
    <w:p w:rsidR="004B0EA9" w:rsidRPr="00FA381B" w:rsidRDefault="009B1452" w:rsidP="00A02899">
      <w:pPr>
        <w:pStyle w:val="Style3"/>
        <w:widowControl/>
        <w:spacing w:before="48" w:line="270" w:lineRule="exact"/>
        <w:jc w:val="center"/>
        <w:rPr>
          <w:rStyle w:val="FontStyle14"/>
          <w:rFonts w:asciiTheme="minorHAnsi" w:hAnsiTheme="minorHAnsi" w:cstheme="minorHAnsi"/>
        </w:rPr>
      </w:pPr>
      <w:r w:rsidRPr="00FA381B">
        <w:rPr>
          <w:rStyle w:val="FontStyle14"/>
          <w:rFonts w:asciiTheme="minorHAnsi" w:hAnsiTheme="minorHAnsi" w:cstheme="minorHAnsi"/>
        </w:rPr>
        <w:t>6.Soda sankcijas</w:t>
      </w:r>
    </w:p>
    <w:p w:rsidR="009B1452" w:rsidRPr="00FA381B" w:rsidRDefault="009B1452" w:rsidP="009B1452">
      <w:pPr>
        <w:pStyle w:val="Style5"/>
        <w:widowControl/>
        <w:tabs>
          <w:tab w:val="left" w:pos="438"/>
        </w:tabs>
        <w:spacing w:line="270" w:lineRule="exact"/>
        <w:ind w:right="18"/>
        <w:rPr>
          <w:rStyle w:val="FontStyle15"/>
          <w:rFonts w:asciiTheme="minorHAnsi" w:hAnsiTheme="minorHAnsi" w:cstheme="minorHAnsi"/>
        </w:rPr>
      </w:pPr>
      <w:r w:rsidRPr="00FA381B">
        <w:rPr>
          <w:rStyle w:val="FontStyle15"/>
          <w:rFonts w:asciiTheme="minorHAnsi" w:hAnsiTheme="minorHAnsi" w:cstheme="minorHAnsi"/>
        </w:rPr>
        <w:t>6.1. Par maksājuma termiņa neievērošanu vairāk kā 5 (piecas) dienas, Piegādātājs ir tiesīgs piedzīt no Pasūtītāja līgumsodu 0.5 % (nulle komats piecu procentu) apmērā no</w:t>
      </w:r>
      <w:r w:rsidRPr="00FA381B">
        <w:rPr>
          <w:rFonts w:asciiTheme="minorHAnsi" w:hAnsiTheme="minorHAnsi" w:cstheme="minorHAnsi"/>
          <w:sz w:val="22"/>
          <w:szCs w:val="22"/>
        </w:rPr>
        <w:t xml:space="preserve"> </w:t>
      </w:r>
      <w:r w:rsidRPr="00FA381B">
        <w:rPr>
          <w:rStyle w:val="FontStyle15"/>
          <w:rFonts w:asciiTheme="minorHAnsi" w:hAnsiTheme="minorHAnsi" w:cstheme="minorHAnsi"/>
        </w:rPr>
        <w:t>neveiktā maksājuma summas, par katru nokavēto maksājuma dienu</w:t>
      </w:r>
      <w:r w:rsidR="00F40145" w:rsidRPr="00FA381B">
        <w:rPr>
          <w:rStyle w:val="FontStyle15"/>
          <w:rFonts w:asciiTheme="minorHAnsi" w:hAnsiTheme="minorHAnsi" w:cstheme="minorHAnsi"/>
        </w:rPr>
        <w:t>, bet ne vairāk kā 10% apmērā no kavētā maksājuma summas</w:t>
      </w:r>
      <w:r w:rsidRPr="00FA381B">
        <w:rPr>
          <w:rStyle w:val="FontStyle15"/>
          <w:rFonts w:asciiTheme="minorHAnsi" w:hAnsiTheme="minorHAnsi" w:cstheme="minorHAnsi"/>
        </w:rPr>
        <w:t>.</w:t>
      </w:r>
    </w:p>
    <w:p w:rsidR="009B1452" w:rsidRPr="00FA381B" w:rsidRDefault="009B1452" w:rsidP="009B1452">
      <w:pPr>
        <w:pStyle w:val="Style5"/>
        <w:widowControl/>
        <w:tabs>
          <w:tab w:val="left" w:pos="438"/>
        </w:tabs>
        <w:spacing w:line="270" w:lineRule="exact"/>
        <w:ind w:right="18"/>
        <w:rPr>
          <w:rStyle w:val="FontStyle15"/>
          <w:rFonts w:asciiTheme="minorHAnsi" w:hAnsiTheme="minorHAnsi" w:cstheme="minorHAnsi"/>
        </w:rPr>
      </w:pPr>
      <w:r w:rsidRPr="00FA381B">
        <w:rPr>
          <w:rStyle w:val="FontStyle15"/>
          <w:rFonts w:asciiTheme="minorHAnsi" w:hAnsiTheme="minorHAnsi" w:cstheme="minorHAnsi"/>
        </w:rPr>
        <w:t>6.2. Par Preces piegādes termiņa neievērošanu vairāk kā 5 (piecas) dienas pēc termiņa beigām, Pasūtītājs ir tiesīgs piedzīt no Piegādātāja līgumsodu 0.5% (nulle komats piecu procentu) apmērā no konkrētās piegādes summas, par katru kavēto piegādes dienu</w:t>
      </w:r>
      <w:r w:rsidR="00F40145" w:rsidRPr="00FA381B">
        <w:rPr>
          <w:rStyle w:val="FontStyle15"/>
          <w:rFonts w:asciiTheme="minorHAnsi" w:hAnsiTheme="minorHAnsi" w:cstheme="minorHAnsi"/>
        </w:rPr>
        <w:t>, bet ne vairāk kā 10% apmērā no piegādes summas.</w:t>
      </w:r>
      <w:r w:rsidRPr="00FA381B">
        <w:rPr>
          <w:rStyle w:val="FontStyle15"/>
          <w:rFonts w:asciiTheme="minorHAnsi" w:hAnsiTheme="minorHAnsi" w:cstheme="minorHAnsi"/>
        </w:rPr>
        <w:t>.</w:t>
      </w:r>
    </w:p>
    <w:p w:rsidR="00FA381B" w:rsidRPr="00A02899" w:rsidRDefault="009B1452" w:rsidP="00A02899">
      <w:pPr>
        <w:pStyle w:val="Style5"/>
        <w:widowControl/>
        <w:tabs>
          <w:tab w:val="left" w:pos="438"/>
        </w:tabs>
        <w:spacing w:line="270" w:lineRule="exact"/>
        <w:ind w:right="18"/>
        <w:rPr>
          <w:rStyle w:val="FontStyle14"/>
          <w:rFonts w:asciiTheme="minorHAnsi" w:hAnsiTheme="minorHAnsi" w:cstheme="minorHAnsi"/>
          <w:b w:val="0"/>
          <w:bCs w:val="0"/>
        </w:rPr>
      </w:pPr>
      <w:r w:rsidRPr="00FA381B">
        <w:rPr>
          <w:rStyle w:val="FontStyle15"/>
          <w:rFonts w:asciiTheme="minorHAnsi" w:hAnsiTheme="minorHAnsi" w:cstheme="minorHAnsi"/>
        </w:rPr>
        <w:t>6.3.</w:t>
      </w:r>
      <w:r w:rsidRPr="00FA381B">
        <w:rPr>
          <w:rFonts w:asciiTheme="minorHAnsi" w:hAnsiTheme="minorHAnsi" w:cstheme="minorHAnsi"/>
          <w:sz w:val="22"/>
          <w:szCs w:val="22"/>
        </w:rPr>
        <w:t xml:space="preserve"> Līgumsoda samaksa neatbrīvo Puses no Līgumā noteikto saistību izpildes, ja vien Puses nevienojas citādi.</w:t>
      </w:r>
    </w:p>
    <w:p w:rsidR="004B0EA9" w:rsidRPr="00FA381B" w:rsidRDefault="009B1452" w:rsidP="00A02899">
      <w:pPr>
        <w:pStyle w:val="Style3"/>
        <w:widowControl/>
        <w:tabs>
          <w:tab w:val="left" w:pos="738"/>
        </w:tabs>
        <w:spacing w:before="36" w:line="276" w:lineRule="exact"/>
        <w:jc w:val="center"/>
        <w:rPr>
          <w:rStyle w:val="FontStyle14"/>
          <w:rFonts w:asciiTheme="minorHAnsi" w:hAnsiTheme="minorHAnsi" w:cstheme="minorHAnsi"/>
        </w:rPr>
      </w:pPr>
      <w:r w:rsidRPr="00FA381B">
        <w:rPr>
          <w:rStyle w:val="FontStyle14"/>
          <w:rFonts w:asciiTheme="minorHAnsi" w:hAnsiTheme="minorHAnsi" w:cstheme="minorHAnsi"/>
        </w:rPr>
        <w:t>7.Nepārvarama vara</w:t>
      </w:r>
    </w:p>
    <w:p w:rsidR="009B1452" w:rsidRPr="00FA381B"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lang w:eastAsia="ar-SA"/>
        </w:rPr>
      </w:pPr>
    </w:p>
    <w:p w:rsidR="009B1452" w:rsidRPr="00FA381B"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lang w:eastAsia="ar-SA"/>
        </w:rPr>
      </w:pPr>
    </w:p>
    <w:p w:rsidR="009B1452" w:rsidRPr="00FA381B"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lang w:eastAsia="ar-SA"/>
        </w:rPr>
      </w:pPr>
    </w:p>
    <w:p w:rsidR="009B1452" w:rsidRPr="00FA381B"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lang w:eastAsia="ar-SA"/>
        </w:rPr>
      </w:pPr>
    </w:p>
    <w:p w:rsidR="009B1452" w:rsidRPr="00FA381B"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lang w:eastAsia="ar-SA"/>
        </w:rPr>
      </w:pPr>
    </w:p>
    <w:p w:rsidR="009B1452" w:rsidRPr="00FA381B" w:rsidRDefault="009B1452" w:rsidP="009B1452">
      <w:pPr>
        <w:pStyle w:val="Sarakstarindkopa"/>
        <w:widowControl/>
        <w:numPr>
          <w:ilvl w:val="0"/>
          <w:numId w:val="2"/>
        </w:numPr>
        <w:tabs>
          <w:tab w:val="left" w:pos="444"/>
        </w:tabs>
        <w:suppressAutoHyphens/>
        <w:overflowPunct/>
        <w:autoSpaceDN/>
        <w:adjustRightInd/>
        <w:spacing w:line="276" w:lineRule="exact"/>
        <w:ind w:left="0" w:right="12"/>
        <w:jc w:val="both"/>
        <w:rPr>
          <w:rStyle w:val="FontStyle15"/>
          <w:rFonts w:asciiTheme="minorHAnsi" w:hAnsiTheme="minorHAnsi" w:cstheme="minorHAnsi"/>
          <w:vanish/>
          <w:kern w:val="0"/>
          <w:lang w:eastAsia="ar-SA"/>
        </w:rPr>
      </w:pPr>
    </w:p>
    <w:p w:rsidR="009B1452" w:rsidRPr="00FA381B" w:rsidRDefault="009B1452" w:rsidP="009B1452">
      <w:pPr>
        <w:pStyle w:val="Style5"/>
        <w:widowControl/>
        <w:tabs>
          <w:tab w:val="left" w:pos="444"/>
        </w:tabs>
        <w:ind w:right="12"/>
        <w:rPr>
          <w:rStyle w:val="FontStyle15"/>
          <w:rFonts w:asciiTheme="minorHAnsi" w:hAnsiTheme="minorHAnsi" w:cstheme="minorHAnsi"/>
        </w:rPr>
      </w:pPr>
      <w:r w:rsidRPr="00FA381B">
        <w:rPr>
          <w:rStyle w:val="FontStyle15"/>
          <w:rFonts w:asciiTheme="minorHAnsi" w:hAnsiTheme="minorHAnsi" w:cstheme="minorHAnsi"/>
        </w:rPr>
        <w:t xml:space="preserve">7.1. Neviena no līgumslēdzēju Pusēm neatbild par Līgumā noteikto saistību neizpildīšanu, ja tas noticis nepārvaramas varas rezultātā, kā, piemēram, dabas katastrofa (ugunsgrēki, plūdi, utt.), </w:t>
      </w:r>
      <w:r w:rsidRPr="00FA381B">
        <w:rPr>
          <w:rStyle w:val="FontStyle15"/>
          <w:rFonts w:asciiTheme="minorHAnsi" w:hAnsiTheme="minorHAnsi" w:cstheme="minorHAnsi"/>
        </w:rPr>
        <w:lastRenderedPageBreak/>
        <w:t xml:space="preserve">sociālie konflikti (streiki, pilsoņu kari, utt.), kā arī jaunu likumu ieviešana, kas </w:t>
      </w:r>
      <w:proofErr w:type="spellStart"/>
      <w:r w:rsidRPr="00FA381B">
        <w:rPr>
          <w:rStyle w:val="FontStyle15"/>
          <w:rFonts w:asciiTheme="minorHAnsi" w:hAnsiTheme="minorHAnsi" w:cstheme="minorHAnsi"/>
        </w:rPr>
        <w:t>sarežģī</w:t>
      </w:r>
      <w:proofErr w:type="spellEnd"/>
      <w:r w:rsidRPr="00FA381B">
        <w:rPr>
          <w:rStyle w:val="FontStyle15"/>
          <w:rFonts w:asciiTheme="minorHAnsi" w:hAnsiTheme="minorHAnsi" w:cstheme="minorHAnsi"/>
        </w:rPr>
        <w:t>, ierobežo vai aizliedz Līgumā noteikto darbību.</w:t>
      </w:r>
    </w:p>
    <w:p w:rsidR="009B1452" w:rsidRPr="00FA381B" w:rsidRDefault="009B1452" w:rsidP="009B1452">
      <w:pPr>
        <w:pStyle w:val="Style5"/>
        <w:widowControl/>
        <w:tabs>
          <w:tab w:val="left" w:pos="444"/>
        </w:tabs>
        <w:ind w:right="12"/>
        <w:rPr>
          <w:rStyle w:val="FontStyle15"/>
          <w:rFonts w:asciiTheme="minorHAnsi" w:hAnsiTheme="minorHAnsi" w:cstheme="minorHAnsi"/>
        </w:rPr>
      </w:pPr>
      <w:r w:rsidRPr="00FA381B">
        <w:rPr>
          <w:rStyle w:val="FontStyle15"/>
          <w:rFonts w:asciiTheme="minorHAnsi" w:hAnsiTheme="minorHAnsi" w:cstheme="minorHAnsi"/>
        </w:rPr>
        <w:t>7.2.Katra no līgumslēdzēju Pusēm nekavējoties informē otru Pusi par nepārvaramas varas iestāšanos. Šajā gadījumā Puses vienojas par Līgumā noteikto noteikumu izmainīšanu vai Līguma izbeigšanu.</w:t>
      </w:r>
    </w:p>
    <w:p w:rsidR="009B1452" w:rsidRPr="00FA381B" w:rsidRDefault="009B1452" w:rsidP="009B1452">
      <w:pPr>
        <w:pStyle w:val="Style5"/>
        <w:widowControl/>
        <w:tabs>
          <w:tab w:val="left" w:pos="444"/>
        </w:tabs>
        <w:ind w:right="12"/>
        <w:rPr>
          <w:rStyle w:val="FontStyle15"/>
          <w:rFonts w:asciiTheme="minorHAnsi" w:hAnsiTheme="minorHAnsi" w:cstheme="minorHAnsi"/>
        </w:rPr>
      </w:pPr>
      <w:r w:rsidRPr="00FA381B">
        <w:rPr>
          <w:rStyle w:val="FontStyle15"/>
          <w:rFonts w:asciiTheme="minorHAnsi" w:hAnsiTheme="minorHAnsi" w:cstheme="minorHAnsi"/>
        </w:rPr>
        <w:t>7.3.Nepārvaramas varas apstākļu iestāšanās jāpierāda tai Pusei, kura uz tiem atsaucas.</w:t>
      </w:r>
    </w:p>
    <w:p w:rsidR="009B1452" w:rsidRPr="00FA381B" w:rsidRDefault="009B1452" w:rsidP="009B1452">
      <w:pPr>
        <w:pStyle w:val="Style3"/>
        <w:widowControl/>
        <w:spacing w:line="240" w:lineRule="exact"/>
        <w:rPr>
          <w:rFonts w:asciiTheme="minorHAnsi" w:hAnsiTheme="minorHAnsi" w:cstheme="minorHAnsi"/>
          <w:sz w:val="22"/>
          <w:szCs w:val="22"/>
        </w:rPr>
      </w:pPr>
    </w:p>
    <w:p w:rsidR="004B0EA9" w:rsidRPr="00FA381B" w:rsidRDefault="009B1452" w:rsidP="00A02899">
      <w:pPr>
        <w:pStyle w:val="Style3"/>
        <w:widowControl/>
        <w:tabs>
          <w:tab w:val="left" w:pos="738"/>
        </w:tabs>
        <w:spacing w:before="30" w:line="276" w:lineRule="exact"/>
        <w:jc w:val="center"/>
        <w:rPr>
          <w:rStyle w:val="FontStyle14"/>
          <w:rFonts w:asciiTheme="minorHAnsi" w:hAnsiTheme="minorHAnsi" w:cstheme="minorHAnsi"/>
        </w:rPr>
      </w:pPr>
      <w:r w:rsidRPr="00FA381B">
        <w:rPr>
          <w:rStyle w:val="FontStyle14"/>
          <w:rFonts w:asciiTheme="minorHAnsi" w:hAnsiTheme="minorHAnsi" w:cstheme="minorHAnsi"/>
        </w:rPr>
        <w:t>8.Papildus noteikumi</w:t>
      </w:r>
    </w:p>
    <w:p w:rsidR="009B1452" w:rsidRPr="00FA381B" w:rsidRDefault="009B1452" w:rsidP="009B1452">
      <w:pPr>
        <w:pStyle w:val="Style3"/>
        <w:widowControl/>
        <w:tabs>
          <w:tab w:val="left" w:pos="738"/>
        </w:tabs>
        <w:spacing w:before="30" w:line="276" w:lineRule="exact"/>
        <w:jc w:val="both"/>
        <w:rPr>
          <w:rStyle w:val="FontStyle14"/>
          <w:rFonts w:asciiTheme="minorHAnsi" w:hAnsiTheme="minorHAnsi" w:cstheme="minorHAnsi"/>
          <w:b w:val="0"/>
        </w:rPr>
      </w:pPr>
      <w:r w:rsidRPr="00FA381B">
        <w:rPr>
          <w:rStyle w:val="FontStyle14"/>
          <w:rFonts w:asciiTheme="minorHAnsi" w:hAnsiTheme="minorHAnsi" w:cstheme="minorHAnsi"/>
          <w:b w:val="0"/>
        </w:rPr>
        <w:t>8.1. Pēc Līguma noslēgšanas Līguma izpildē iesaistītā personāla un apakšuzņēmēju, tai skaitā apakšuzņēmēju, uz kuru iespējām Izpildītājs balstījās, lai apliecinātu kvalifikācijas atbilstību konkursa nolikuma prasībām un par kuru sniedza informāciju Pasūtītājam un kura kvalifikācijas atbilstību izvirzītajām prasībām Pasūtītājs ir vērtējis, nomaiņa atļauta tikai ar Pasūtītāja rakstveida piekrišanu atbilstoši Konkursa Nolikuma un PIL 68. panta trešās daļas prasībām.</w:t>
      </w:r>
    </w:p>
    <w:p w:rsidR="009B1452" w:rsidRPr="00FA381B" w:rsidRDefault="009B1452" w:rsidP="009B1452">
      <w:pPr>
        <w:pStyle w:val="Style3"/>
        <w:widowControl/>
        <w:tabs>
          <w:tab w:val="left" w:pos="738"/>
        </w:tabs>
        <w:spacing w:before="30" w:line="276" w:lineRule="exact"/>
        <w:jc w:val="both"/>
        <w:rPr>
          <w:rStyle w:val="FontStyle14"/>
          <w:rFonts w:asciiTheme="minorHAnsi" w:hAnsiTheme="minorHAnsi" w:cstheme="minorHAnsi"/>
          <w:bCs w:val="0"/>
        </w:rPr>
      </w:pPr>
      <w:r w:rsidRPr="00FA381B">
        <w:rPr>
          <w:rStyle w:val="FontStyle14"/>
          <w:rFonts w:asciiTheme="minorHAnsi" w:hAnsiTheme="minorHAnsi" w:cstheme="minorHAnsi"/>
          <w:b w:val="0"/>
        </w:rPr>
        <w:t>8.2</w:t>
      </w:r>
      <w:r w:rsidRPr="00FA381B">
        <w:rPr>
          <w:rStyle w:val="FontStyle14"/>
          <w:rFonts w:asciiTheme="minorHAnsi" w:hAnsiTheme="minorHAnsi" w:cstheme="minorHAnsi"/>
          <w:bCs w:val="0"/>
        </w:rPr>
        <w:t>.</w:t>
      </w:r>
      <w:r w:rsidRPr="00FA381B">
        <w:rPr>
          <w:rFonts w:asciiTheme="minorHAnsi" w:hAnsiTheme="minorHAnsi" w:cstheme="minorHAnsi"/>
          <w:bCs/>
          <w:sz w:val="22"/>
          <w:szCs w:val="22"/>
        </w:rPr>
        <w:t xml:space="preserve"> Puses apliecina, ka Līgumā noteiktās Pušu pilnvarotas personas ir informētas par tās personas datu nodošanu otrai Pusei Līguma 8.7. punktā un 8.8. punktā pilnā apjomā.</w:t>
      </w:r>
    </w:p>
    <w:p w:rsidR="009B1452" w:rsidRPr="00FA381B" w:rsidRDefault="009B1452" w:rsidP="009B1452">
      <w:pPr>
        <w:pStyle w:val="Style3"/>
        <w:widowControl/>
        <w:tabs>
          <w:tab w:val="left" w:pos="738"/>
        </w:tabs>
        <w:spacing w:before="30" w:line="276" w:lineRule="exact"/>
        <w:jc w:val="both"/>
        <w:rPr>
          <w:rStyle w:val="FontStyle15"/>
          <w:rFonts w:asciiTheme="minorHAnsi" w:hAnsiTheme="minorHAnsi" w:cstheme="minorHAnsi"/>
          <w:b/>
          <w:bCs/>
        </w:rPr>
      </w:pPr>
      <w:r w:rsidRPr="00FA381B">
        <w:rPr>
          <w:rStyle w:val="FontStyle14"/>
          <w:rFonts w:asciiTheme="minorHAnsi" w:hAnsiTheme="minorHAnsi" w:cstheme="minorHAnsi"/>
          <w:b w:val="0"/>
        </w:rPr>
        <w:t>8.3</w:t>
      </w:r>
      <w:r w:rsidRPr="00FA381B">
        <w:rPr>
          <w:rStyle w:val="FontStyle14"/>
          <w:rFonts w:asciiTheme="minorHAnsi" w:hAnsiTheme="minorHAnsi" w:cstheme="minorHAnsi"/>
        </w:rPr>
        <w:t xml:space="preserve">. </w:t>
      </w:r>
      <w:r w:rsidRPr="00FA381B">
        <w:rPr>
          <w:rStyle w:val="FontStyle15"/>
          <w:rFonts w:asciiTheme="minorHAnsi" w:hAnsiTheme="minorHAnsi" w:cstheme="minorHAnsi"/>
        </w:rPr>
        <w:t>Līgums stājas spēkā ar tā abpusēju parakstīšanas brīdi un ir spēkā līdz saistību pilnīgai izpildei.</w:t>
      </w:r>
    </w:p>
    <w:p w:rsidR="009B1452" w:rsidRPr="00FA381B" w:rsidRDefault="009B1452" w:rsidP="009B1452">
      <w:pPr>
        <w:pStyle w:val="Style5"/>
        <w:widowControl/>
        <w:tabs>
          <w:tab w:val="left" w:pos="438"/>
        </w:tabs>
        <w:ind w:right="36"/>
        <w:rPr>
          <w:rStyle w:val="FontStyle15"/>
          <w:rFonts w:asciiTheme="minorHAnsi" w:hAnsiTheme="minorHAnsi" w:cstheme="minorHAnsi"/>
        </w:rPr>
      </w:pPr>
      <w:r w:rsidRPr="00FA381B">
        <w:rPr>
          <w:rStyle w:val="FontStyle15"/>
          <w:rFonts w:asciiTheme="minorHAnsi" w:hAnsiTheme="minorHAnsi" w:cstheme="minorHAnsi"/>
        </w:rPr>
        <w:t>8.4.Līgums var tikt izbeigts pirms tā termiņa notecējuma, Pusēm par to vienojoties vai pēc vienas Puses ierosinājuma, rakstiski brīdinot otru Pusi, ja tā nepilda vai nepienācīgi pilda šā Līguma saistības, 30 (trīsdesmit) dienas iepriekš.</w:t>
      </w:r>
    </w:p>
    <w:p w:rsidR="009B1452" w:rsidRPr="00FA381B" w:rsidRDefault="009B1452" w:rsidP="009B1452">
      <w:pPr>
        <w:pStyle w:val="Style5"/>
        <w:widowControl/>
        <w:tabs>
          <w:tab w:val="left" w:pos="438"/>
        </w:tabs>
        <w:ind w:right="36"/>
        <w:rPr>
          <w:rStyle w:val="FontStyle15"/>
          <w:rFonts w:asciiTheme="minorHAnsi" w:hAnsiTheme="minorHAnsi" w:cstheme="minorHAnsi"/>
        </w:rPr>
      </w:pPr>
      <w:r w:rsidRPr="00FA381B">
        <w:rPr>
          <w:rStyle w:val="FontStyle15"/>
          <w:rFonts w:asciiTheme="minorHAnsi" w:hAnsiTheme="minorHAnsi" w:cstheme="minorHAnsi"/>
        </w:rPr>
        <w:t>8.5. Ar šī Līguma spēkā stāšanās brīdi spēku zaudē visas citas Pušu vienošanās par šī Līguma priekšmetu.</w:t>
      </w:r>
    </w:p>
    <w:p w:rsidR="009B1452" w:rsidRPr="00FA381B" w:rsidRDefault="009B1452" w:rsidP="009B1452">
      <w:pPr>
        <w:pStyle w:val="Style5"/>
        <w:widowControl/>
        <w:tabs>
          <w:tab w:val="left" w:pos="438"/>
        </w:tabs>
        <w:ind w:right="42"/>
        <w:rPr>
          <w:rStyle w:val="FontStyle15"/>
          <w:rFonts w:asciiTheme="minorHAnsi" w:hAnsiTheme="minorHAnsi" w:cstheme="minorHAnsi"/>
        </w:rPr>
      </w:pPr>
      <w:r w:rsidRPr="00FA381B">
        <w:rPr>
          <w:rStyle w:val="FontStyle15"/>
          <w:rFonts w:asciiTheme="minorHAnsi" w:hAnsiTheme="minorHAnsi" w:cstheme="minorHAnsi"/>
        </w:rPr>
        <w:t>8.6. Visas Pušu pretenzijas un domstarpības, kas saistītas ar doto Līgumu, jārisina pārrunu ceļā, savstarpēji vienojoties. Gadījumā, ja Puses nevienojas, lieta tiek nodota tiesā un tiek atrisināta saskaņā ar Latvijas Republikas likumdošanu.</w:t>
      </w:r>
    </w:p>
    <w:p w:rsidR="009B1452" w:rsidRPr="00FA381B" w:rsidRDefault="009B1452" w:rsidP="009B1452">
      <w:pPr>
        <w:pStyle w:val="Style5"/>
        <w:widowControl/>
        <w:tabs>
          <w:tab w:val="left" w:pos="438"/>
        </w:tabs>
        <w:ind w:right="42"/>
        <w:rPr>
          <w:rStyle w:val="FontStyle15"/>
          <w:rFonts w:asciiTheme="minorHAnsi" w:hAnsiTheme="minorHAnsi" w:cstheme="minorHAnsi"/>
        </w:rPr>
      </w:pPr>
      <w:r w:rsidRPr="00FA381B">
        <w:rPr>
          <w:rStyle w:val="FontStyle15"/>
          <w:rFonts w:asciiTheme="minorHAnsi" w:hAnsiTheme="minorHAnsi" w:cstheme="minorHAnsi"/>
        </w:rPr>
        <w:t>8.7. Pilnvarotās personas Preces pasūtīšanai  no Pasūtītāja puses ir Aigars Veiss, komunālās pārvaldes vadītājs</w:t>
      </w:r>
      <w:r w:rsidRPr="00FA381B">
        <w:rPr>
          <w:rFonts w:asciiTheme="minorHAnsi" w:hAnsiTheme="minorHAnsi" w:cstheme="minorHAnsi"/>
          <w:sz w:val="22"/>
          <w:szCs w:val="22"/>
        </w:rPr>
        <w:t xml:space="preserve"> </w:t>
      </w:r>
      <w:r w:rsidRPr="00FA381B">
        <w:rPr>
          <w:rStyle w:val="FontStyle15"/>
          <w:rFonts w:asciiTheme="minorHAnsi" w:hAnsiTheme="minorHAnsi" w:cstheme="minorHAnsi"/>
        </w:rPr>
        <w:t xml:space="preserve">tālrunis 25622860 , e-pasts </w:t>
      </w:r>
      <w:hyperlink r:id="rId7" w:history="1">
        <w:r w:rsidR="00FA381B" w:rsidRPr="005302B9">
          <w:rPr>
            <w:rStyle w:val="Hipersaite"/>
            <w:rFonts w:asciiTheme="minorHAnsi" w:hAnsiTheme="minorHAnsi" w:cstheme="minorHAnsi"/>
            <w:sz w:val="22"/>
            <w:szCs w:val="22"/>
          </w:rPr>
          <w:t>aigars.veiss@nica.lv</w:t>
        </w:r>
      </w:hyperlink>
      <w:r w:rsidR="00FA381B">
        <w:rPr>
          <w:rStyle w:val="FontStyle15"/>
          <w:rFonts w:asciiTheme="minorHAnsi" w:hAnsiTheme="minorHAnsi" w:cstheme="minorHAnsi"/>
        </w:rPr>
        <w:t xml:space="preserve"> </w:t>
      </w:r>
      <w:r w:rsidRPr="00FA381B">
        <w:rPr>
          <w:rStyle w:val="FontStyle15"/>
          <w:rFonts w:asciiTheme="minorHAnsi" w:hAnsiTheme="minorHAnsi" w:cstheme="minorHAnsi"/>
        </w:rPr>
        <w:t xml:space="preserve">un /vai Normunds </w:t>
      </w:r>
      <w:proofErr w:type="spellStart"/>
      <w:r w:rsidRPr="00FA381B">
        <w:rPr>
          <w:rStyle w:val="FontStyle15"/>
          <w:rFonts w:asciiTheme="minorHAnsi" w:hAnsiTheme="minorHAnsi" w:cstheme="minorHAnsi"/>
        </w:rPr>
        <w:t>Brīvulis</w:t>
      </w:r>
      <w:proofErr w:type="spellEnd"/>
      <w:r w:rsidRPr="00FA381B">
        <w:rPr>
          <w:rStyle w:val="FontStyle15"/>
          <w:rFonts w:asciiTheme="minorHAnsi" w:hAnsiTheme="minorHAnsi" w:cstheme="minorHAnsi"/>
        </w:rPr>
        <w:t xml:space="preserve">, pakalpojumu daļas vadītājs , tālr. 63452248, 29445200, e-pasts </w:t>
      </w:r>
      <w:hyperlink r:id="rId8" w:history="1">
        <w:r w:rsidR="00FA381B" w:rsidRPr="005302B9">
          <w:rPr>
            <w:rStyle w:val="Hipersaite"/>
            <w:rFonts w:asciiTheme="minorHAnsi" w:hAnsiTheme="minorHAnsi" w:cstheme="minorHAnsi"/>
            <w:sz w:val="22"/>
            <w:szCs w:val="22"/>
          </w:rPr>
          <w:t>normunds.brivulis@nica.lv</w:t>
        </w:r>
      </w:hyperlink>
      <w:r w:rsidR="00FA381B">
        <w:rPr>
          <w:rStyle w:val="FontStyle15"/>
          <w:rFonts w:asciiTheme="minorHAnsi" w:hAnsiTheme="minorHAnsi" w:cstheme="minorHAnsi"/>
        </w:rPr>
        <w:t xml:space="preserve"> </w:t>
      </w:r>
      <w:r w:rsidRPr="00FA381B">
        <w:rPr>
          <w:rStyle w:val="FontStyle15"/>
          <w:rFonts w:asciiTheme="minorHAnsi" w:hAnsiTheme="minorHAnsi" w:cstheme="minorHAnsi"/>
        </w:rPr>
        <w:t>un /vai</w:t>
      </w:r>
      <w:r w:rsidRPr="00FA381B">
        <w:rPr>
          <w:rFonts w:asciiTheme="minorHAnsi" w:hAnsiTheme="minorHAnsi" w:cstheme="minorHAnsi"/>
          <w:sz w:val="22"/>
          <w:szCs w:val="22"/>
        </w:rPr>
        <w:t xml:space="preserve"> </w:t>
      </w:r>
      <w:r w:rsidRPr="00FA381B">
        <w:rPr>
          <w:rStyle w:val="FontStyle15"/>
          <w:rFonts w:asciiTheme="minorHAnsi" w:hAnsiTheme="minorHAnsi" w:cstheme="minorHAnsi"/>
        </w:rPr>
        <w:t xml:space="preserve">Aldis </w:t>
      </w:r>
      <w:proofErr w:type="spellStart"/>
      <w:r w:rsidRPr="00FA381B">
        <w:rPr>
          <w:rStyle w:val="FontStyle15"/>
          <w:rFonts w:asciiTheme="minorHAnsi" w:hAnsiTheme="minorHAnsi" w:cstheme="minorHAnsi"/>
        </w:rPr>
        <w:t>Čirkšis</w:t>
      </w:r>
      <w:proofErr w:type="spellEnd"/>
      <w:r w:rsidRPr="00FA381B">
        <w:rPr>
          <w:rStyle w:val="FontStyle15"/>
          <w:rFonts w:asciiTheme="minorHAnsi" w:hAnsiTheme="minorHAnsi" w:cstheme="minorHAnsi"/>
        </w:rPr>
        <w:t>, Apkures, ūdensvadu un kanalizācijas speciālists, tālr.63484555, 20245736</w:t>
      </w:r>
      <w:r w:rsidRPr="00FA381B">
        <w:rPr>
          <w:rFonts w:asciiTheme="minorHAnsi" w:hAnsiTheme="minorHAnsi" w:cstheme="minorHAnsi"/>
          <w:sz w:val="22"/>
          <w:szCs w:val="22"/>
        </w:rPr>
        <w:t xml:space="preserve"> </w:t>
      </w:r>
      <w:r w:rsidRPr="00FA381B">
        <w:rPr>
          <w:rStyle w:val="FontStyle15"/>
          <w:rFonts w:asciiTheme="minorHAnsi" w:hAnsiTheme="minorHAnsi" w:cstheme="minorHAnsi"/>
        </w:rPr>
        <w:t xml:space="preserve">, e-pasts </w:t>
      </w:r>
      <w:hyperlink r:id="rId9" w:history="1">
        <w:r w:rsidR="00480559" w:rsidRPr="005302B9">
          <w:rPr>
            <w:rStyle w:val="Hipersaite"/>
            <w:rFonts w:asciiTheme="minorHAnsi" w:hAnsiTheme="minorHAnsi" w:cstheme="minorHAnsi"/>
            <w:sz w:val="22"/>
            <w:szCs w:val="22"/>
          </w:rPr>
          <w:t>aldis.cirksis@nica.lv</w:t>
        </w:r>
      </w:hyperlink>
      <w:r w:rsidR="00480559">
        <w:rPr>
          <w:rStyle w:val="FontStyle15"/>
          <w:rFonts w:asciiTheme="minorHAnsi" w:hAnsiTheme="minorHAnsi" w:cstheme="minorHAnsi"/>
        </w:rPr>
        <w:t>.</w:t>
      </w:r>
    </w:p>
    <w:p w:rsidR="009B1452" w:rsidRPr="00FA381B" w:rsidRDefault="009B1452" w:rsidP="009B1452">
      <w:pPr>
        <w:pStyle w:val="Apakvirsraksts"/>
        <w:jc w:val="left"/>
        <w:rPr>
          <w:rStyle w:val="FontStyle15"/>
          <w:rFonts w:asciiTheme="minorHAnsi" w:hAnsiTheme="minorHAnsi" w:cstheme="minorHAnsi"/>
          <w:b w:val="0"/>
          <w:bCs w:val="0"/>
          <w:lang w:val="lv-LV"/>
        </w:rPr>
      </w:pPr>
      <w:r w:rsidRPr="00FA381B">
        <w:rPr>
          <w:rStyle w:val="FontStyle15"/>
          <w:rFonts w:asciiTheme="minorHAnsi" w:hAnsiTheme="minorHAnsi" w:cstheme="minorHAnsi"/>
          <w:b w:val="0"/>
          <w:bCs w:val="0"/>
          <w:lang w:val="lv-LV"/>
        </w:rPr>
        <w:t>8.8. Pilnvarotās personas Preces piegādei  no Piegādātāja Puses ir</w:t>
      </w:r>
      <w:r w:rsidR="00480559">
        <w:rPr>
          <w:rStyle w:val="FontStyle15"/>
          <w:rFonts w:asciiTheme="minorHAnsi" w:hAnsiTheme="minorHAnsi" w:cstheme="minorHAnsi"/>
          <w:b w:val="0"/>
          <w:bCs w:val="0"/>
          <w:lang w:val="lv-LV"/>
        </w:rPr>
        <w:t xml:space="preserve"> Uldis Lapiņš, tālr. 29287256, e-pasts </w:t>
      </w:r>
      <w:hyperlink r:id="rId10" w:history="1">
        <w:r w:rsidR="00480559" w:rsidRPr="005302B9">
          <w:rPr>
            <w:rStyle w:val="Hipersaite"/>
            <w:rFonts w:asciiTheme="minorHAnsi" w:hAnsiTheme="minorHAnsi" w:cstheme="minorHAnsi"/>
            <w:b w:val="0"/>
            <w:bCs w:val="0"/>
            <w:sz w:val="22"/>
            <w:szCs w:val="22"/>
            <w:lang w:val="lv-LV"/>
          </w:rPr>
          <w:t>ciprese-1@inbox.lv</w:t>
        </w:r>
      </w:hyperlink>
      <w:r w:rsidR="00480559">
        <w:rPr>
          <w:rStyle w:val="FontStyle15"/>
          <w:rFonts w:asciiTheme="minorHAnsi" w:hAnsiTheme="minorHAnsi" w:cstheme="minorHAnsi"/>
          <w:b w:val="0"/>
          <w:bCs w:val="0"/>
          <w:lang w:val="lv-LV"/>
        </w:rPr>
        <w:t>.</w:t>
      </w:r>
    </w:p>
    <w:p w:rsidR="009B1452" w:rsidRPr="00FA381B" w:rsidRDefault="009B1452" w:rsidP="009B1452">
      <w:pPr>
        <w:pStyle w:val="Apakvirsraksts"/>
        <w:jc w:val="left"/>
        <w:rPr>
          <w:rStyle w:val="FontStyle15"/>
          <w:rFonts w:asciiTheme="minorHAnsi" w:hAnsiTheme="minorHAnsi" w:cstheme="minorHAnsi"/>
          <w:b w:val="0"/>
          <w:bCs w:val="0"/>
        </w:rPr>
      </w:pPr>
      <w:r w:rsidRPr="00FA381B">
        <w:rPr>
          <w:rStyle w:val="FontStyle15"/>
          <w:rFonts w:asciiTheme="minorHAnsi" w:hAnsiTheme="minorHAnsi" w:cstheme="minorHAnsi"/>
          <w:b w:val="0"/>
          <w:bCs w:val="0"/>
          <w:lang w:val="lv-LV"/>
        </w:rPr>
        <w:t>8.9.</w:t>
      </w:r>
      <w:r w:rsidRPr="00FA381B">
        <w:rPr>
          <w:rStyle w:val="FontStyle15"/>
          <w:rFonts w:asciiTheme="minorHAnsi" w:hAnsiTheme="minorHAnsi" w:cstheme="minorHAnsi"/>
          <w:lang w:val="lv-LV"/>
        </w:rPr>
        <w:t xml:space="preserve"> </w:t>
      </w:r>
      <w:r w:rsidRPr="00FA381B">
        <w:rPr>
          <w:rStyle w:val="FontStyle15"/>
          <w:rFonts w:asciiTheme="minorHAnsi" w:hAnsiTheme="minorHAnsi" w:cstheme="minorHAnsi"/>
          <w:b w:val="0"/>
          <w:bCs w:val="0"/>
        </w:rPr>
        <w:t>Līgums ir sastādīts latviešu valodā divos vienādos eksemplāros, izsniedzot katrai Pusei pa vienam eksemplāram, abiem eksemplāriem ir vienāds juridisks spēks.</w:t>
      </w:r>
    </w:p>
    <w:p w:rsidR="009B1452" w:rsidRPr="00FA381B" w:rsidRDefault="009B1452" w:rsidP="009B1452">
      <w:pPr>
        <w:pStyle w:val="Apakvirsraksts"/>
        <w:jc w:val="left"/>
        <w:rPr>
          <w:rFonts w:asciiTheme="minorHAnsi" w:hAnsiTheme="minorHAnsi" w:cstheme="minorHAnsi"/>
          <w:b w:val="0"/>
          <w:bCs w:val="0"/>
          <w:sz w:val="22"/>
          <w:szCs w:val="22"/>
          <w:lang w:val="lv-LV"/>
        </w:rPr>
      </w:pPr>
      <w:r w:rsidRPr="00FA381B">
        <w:rPr>
          <w:rStyle w:val="FontStyle15"/>
          <w:rFonts w:asciiTheme="minorHAnsi" w:hAnsiTheme="minorHAnsi" w:cstheme="minorHAnsi"/>
          <w:b w:val="0"/>
          <w:bCs w:val="0"/>
        </w:rPr>
        <w:t xml:space="preserve">8.10. </w:t>
      </w:r>
      <w:r w:rsidRPr="00FA381B">
        <w:rPr>
          <w:rFonts w:asciiTheme="minorHAnsi" w:hAnsiTheme="minorHAnsi" w:cstheme="minorHAnsi"/>
          <w:b w:val="0"/>
          <w:bCs w:val="0"/>
          <w:sz w:val="22"/>
          <w:szCs w:val="22"/>
        </w:rPr>
        <w:t>Līgumam tiek pievienoti šādi pielikumi:</w:t>
      </w:r>
    </w:p>
    <w:p w:rsidR="009B1452" w:rsidRPr="00FA381B" w:rsidRDefault="009B1452" w:rsidP="009B1452">
      <w:pPr>
        <w:tabs>
          <w:tab w:val="left" w:pos="0"/>
          <w:tab w:val="left" w:pos="1080"/>
          <w:tab w:val="left" w:pos="1571"/>
          <w:tab w:val="left" w:pos="2563"/>
          <w:tab w:val="left" w:pos="4524"/>
        </w:tabs>
        <w:suppressAutoHyphens/>
        <w:autoSpaceDE w:val="0"/>
        <w:jc w:val="both"/>
        <w:rPr>
          <w:rFonts w:asciiTheme="minorHAnsi" w:hAnsiTheme="minorHAnsi" w:cstheme="minorHAnsi"/>
          <w:sz w:val="22"/>
          <w:szCs w:val="22"/>
        </w:rPr>
      </w:pPr>
      <w:r w:rsidRPr="00FA381B">
        <w:rPr>
          <w:rFonts w:asciiTheme="minorHAnsi" w:hAnsiTheme="minorHAnsi" w:cstheme="minorHAnsi"/>
          <w:sz w:val="22"/>
          <w:szCs w:val="22"/>
        </w:rPr>
        <w:t xml:space="preserve">8.10.1Piegādātāja konkursam iesniegtais Tehniskais piedāvājums uz </w:t>
      </w:r>
      <w:r w:rsidR="00480559">
        <w:rPr>
          <w:rFonts w:asciiTheme="minorHAnsi" w:hAnsiTheme="minorHAnsi" w:cstheme="minorHAnsi"/>
          <w:sz w:val="22"/>
          <w:szCs w:val="22"/>
        </w:rPr>
        <w:t xml:space="preserve">2 </w:t>
      </w:r>
      <w:r w:rsidRPr="00FA381B">
        <w:rPr>
          <w:rFonts w:asciiTheme="minorHAnsi" w:hAnsiTheme="minorHAnsi" w:cstheme="minorHAnsi"/>
          <w:sz w:val="22"/>
          <w:szCs w:val="22"/>
        </w:rPr>
        <w:t>lapām;</w:t>
      </w:r>
    </w:p>
    <w:p w:rsidR="004B0EA9" w:rsidRDefault="009B1452" w:rsidP="00A02899">
      <w:pPr>
        <w:tabs>
          <w:tab w:val="left" w:pos="1080"/>
          <w:tab w:val="left" w:pos="1571"/>
          <w:tab w:val="left" w:pos="2563"/>
          <w:tab w:val="left" w:pos="4524"/>
        </w:tabs>
        <w:suppressAutoHyphens/>
        <w:autoSpaceDE w:val="0"/>
        <w:jc w:val="both"/>
        <w:rPr>
          <w:rFonts w:asciiTheme="minorHAnsi" w:hAnsiTheme="minorHAnsi" w:cstheme="minorHAnsi"/>
          <w:sz w:val="22"/>
          <w:szCs w:val="22"/>
        </w:rPr>
      </w:pPr>
      <w:r w:rsidRPr="00FA381B">
        <w:rPr>
          <w:rFonts w:asciiTheme="minorHAnsi" w:hAnsiTheme="minorHAnsi" w:cstheme="minorHAnsi"/>
          <w:sz w:val="22"/>
          <w:szCs w:val="22"/>
        </w:rPr>
        <w:t xml:space="preserve">8.10.2. Piegādātāja konkursam iesniegtais Finanšu piedāvājums uz </w:t>
      </w:r>
      <w:r w:rsidR="00480559">
        <w:rPr>
          <w:rFonts w:asciiTheme="minorHAnsi" w:hAnsiTheme="minorHAnsi" w:cstheme="minorHAnsi"/>
          <w:sz w:val="22"/>
          <w:szCs w:val="22"/>
        </w:rPr>
        <w:t xml:space="preserve">1 </w:t>
      </w:r>
      <w:r w:rsidRPr="00FA381B">
        <w:rPr>
          <w:rFonts w:asciiTheme="minorHAnsi" w:hAnsiTheme="minorHAnsi" w:cstheme="minorHAnsi"/>
          <w:sz w:val="22"/>
          <w:szCs w:val="22"/>
        </w:rPr>
        <w:t>lap</w:t>
      </w:r>
      <w:r w:rsidR="00480559">
        <w:rPr>
          <w:rFonts w:asciiTheme="minorHAnsi" w:hAnsiTheme="minorHAnsi" w:cstheme="minorHAnsi"/>
          <w:sz w:val="22"/>
          <w:szCs w:val="22"/>
        </w:rPr>
        <w:t>as</w:t>
      </w:r>
      <w:r w:rsidR="00A02899">
        <w:rPr>
          <w:rFonts w:asciiTheme="minorHAnsi" w:hAnsiTheme="minorHAnsi" w:cstheme="minorHAnsi"/>
          <w:sz w:val="22"/>
          <w:szCs w:val="22"/>
        </w:rPr>
        <w:t>.</w:t>
      </w:r>
    </w:p>
    <w:p w:rsidR="004B0EA9" w:rsidRPr="00FA381B" w:rsidRDefault="004B0EA9" w:rsidP="00A02899">
      <w:pPr>
        <w:pStyle w:val="Pamatteksts"/>
        <w:jc w:val="left"/>
        <w:rPr>
          <w:rFonts w:asciiTheme="minorHAnsi" w:hAnsiTheme="minorHAnsi" w:cstheme="minorHAnsi"/>
          <w:sz w:val="22"/>
          <w:szCs w:val="22"/>
          <w:u w:val="none"/>
        </w:rPr>
      </w:pPr>
    </w:p>
    <w:p w:rsidR="009B1452" w:rsidRPr="00FA381B" w:rsidRDefault="009B1452" w:rsidP="00BC7D4E">
      <w:pPr>
        <w:pStyle w:val="Pamatteksts"/>
        <w:ind w:left="360"/>
        <w:rPr>
          <w:rFonts w:asciiTheme="minorHAnsi" w:hAnsiTheme="minorHAnsi" w:cstheme="minorHAnsi"/>
          <w:sz w:val="22"/>
          <w:szCs w:val="22"/>
          <w:u w:val="none"/>
        </w:rPr>
      </w:pPr>
      <w:r w:rsidRPr="00FA381B">
        <w:rPr>
          <w:rFonts w:asciiTheme="minorHAnsi" w:hAnsiTheme="minorHAnsi" w:cstheme="minorHAnsi"/>
          <w:sz w:val="22"/>
          <w:szCs w:val="22"/>
          <w:u w:val="none"/>
        </w:rPr>
        <w:t>9.Pušu rekvizīti un paraksti</w:t>
      </w:r>
    </w:p>
    <w:p w:rsidR="00BC7D4E" w:rsidRPr="00FA381B" w:rsidRDefault="009B1452" w:rsidP="009B1452">
      <w:pPr>
        <w:rPr>
          <w:rStyle w:val="FontStyle14"/>
          <w:rFonts w:asciiTheme="minorHAnsi" w:hAnsiTheme="minorHAnsi" w:cstheme="minorHAnsi"/>
        </w:rPr>
      </w:pPr>
      <w:r w:rsidRPr="00FA381B">
        <w:rPr>
          <w:rStyle w:val="FontStyle14"/>
          <w:rFonts w:asciiTheme="minorHAnsi" w:hAnsiTheme="minorHAnsi" w:cstheme="minorHAnsi"/>
        </w:rPr>
        <w:tab/>
      </w:r>
      <w:r w:rsidRPr="00FA381B">
        <w:rPr>
          <w:rStyle w:val="FontStyle14"/>
          <w:rFonts w:asciiTheme="minorHAnsi" w:hAnsiTheme="minorHAnsi" w:cstheme="minorHAnsi"/>
        </w:rPr>
        <w:tab/>
      </w:r>
      <w:r w:rsidRPr="00FA381B">
        <w:rPr>
          <w:rStyle w:val="FontStyle14"/>
          <w:rFonts w:asciiTheme="minorHAnsi" w:hAnsiTheme="minorHAnsi" w:cstheme="minorHAnsi"/>
        </w:rPr>
        <w:tab/>
      </w:r>
      <w:r w:rsidRPr="00FA381B">
        <w:rPr>
          <w:rStyle w:val="FontStyle14"/>
          <w:rFonts w:asciiTheme="minorHAnsi" w:hAnsiTheme="minorHAnsi" w:cstheme="minorHAnsi"/>
        </w:rPr>
        <w:tab/>
      </w:r>
      <w:r w:rsidRPr="00FA381B">
        <w:rPr>
          <w:rStyle w:val="FontStyle14"/>
          <w:rFonts w:asciiTheme="minorHAnsi" w:hAnsiTheme="minorHAnsi" w:cstheme="minorHAnsi"/>
        </w:rPr>
        <w:tab/>
      </w:r>
      <w:r w:rsidRPr="00FA381B">
        <w:rPr>
          <w:rStyle w:val="FontStyle14"/>
          <w:rFonts w:asciiTheme="minorHAnsi" w:hAnsiTheme="minorHAnsi" w:cstheme="minorHAnsi"/>
        </w:rPr>
        <w:tab/>
      </w:r>
    </w:p>
    <w:tbl>
      <w:tblPr>
        <w:tblStyle w:val="Reatabula"/>
        <w:tblW w:w="9067" w:type="dxa"/>
        <w:tblLook w:val="04A0" w:firstRow="1" w:lastRow="0" w:firstColumn="1" w:lastColumn="0" w:noHBand="0" w:noVBand="1"/>
      </w:tblPr>
      <w:tblGrid>
        <w:gridCol w:w="4340"/>
        <w:gridCol w:w="4727"/>
      </w:tblGrid>
      <w:tr w:rsidR="00BC7D4E" w:rsidRPr="006B7F32" w:rsidTr="006C3C0E">
        <w:tc>
          <w:tcPr>
            <w:tcW w:w="4340" w:type="dxa"/>
          </w:tcPr>
          <w:p w:rsidR="00BC7D4E" w:rsidRPr="006B7F32" w:rsidRDefault="00BC7D4E" w:rsidP="006C3C0E">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BC7D4E" w:rsidRPr="006B7F32" w:rsidRDefault="00BC7D4E" w:rsidP="006C3C0E">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BC7D4E" w:rsidRPr="006B7F32" w:rsidTr="006C3C0E">
        <w:tc>
          <w:tcPr>
            <w:tcW w:w="4340" w:type="dxa"/>
          </w:tcPr>
          <w:p w:rsidR="00BC7D4E" w:rsidRPr="006B7F32" w:rsidRDefault="00BC7D4E" w:rsidP="006C3C0E">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BC7D4E" w:rsidRPr="006B7F32" w:rsidRDefault="00BC7D4E" w:rsidP="006C3C0E">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BC7D4E" w:rsidRPr="006B7F32" w:rsidRDefault="00BC7D4E" w:rsidP="006C3C0E">
            <w:pPr>
              <w:rPr>
                <w:rFonts w:asciiTheme="minorHAnsi" w:eastAsia="Calibri" w:hAnsiTheme="minorHAnsi" w:cstheme="minorHAnsi"/>
                <w:b/>
                <w:sz w:val="22"/>
                <w:szCs w:val="22"/>
              </w:rPr>
            </w:pPr>
            <w:r>
              <w:rPr>
                <w:rFonts w:asciiTheme="minorHAnsi" w:eastAsia="Calibri" w:hAnsiTheme="minorHAnsi" w:cstheme="minorHAnsi"/>
                <w:sz w:val="22"/>
                <w:szCs w:val="22"/>
              </w:rPr>
              <w:t>Jur. adrese: Bārtas iela 6, Nīca</w:t>
            </w:r>
            <w:r w:rsidRPr="006B7F32">
              <w:rPr>
                <w:rFonts w:asciiTheme="minorHAnsi" w:eastAsia="Calibri" w:hAnsiTheme="minorHAnsi" w:cstheme="minorHAnsi"/>
                <w:sz w:val="22"/>
                <w:szCs w:val="22"/>
              </w:rPr>
              <w:t>,</w:t>
            </w:r>
          </w:p>
          <w:p w:rsidR="00BC7D4E" w:rsidRDefault="00BC7D4E" w:rsidP="006C3C0E">
            <w:pPr>
              <w:rPr>
                <w:rFonts w:asciiTheme="minorHAnsi" w:eastAsia="Calibri" w:hAnsiTheme="minorHAnsi" w:cstheme="minorHAnsi"/>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xml:space="preserve">, Nīcas novads, </w:t>
            </w:r>
          </w:p>
          <w:p w:rsidR="00BC7D4E" w:rsidRPr="006B7F32" w:rsidRDefault="00BC7D4E" w:rsidP="006C3C0E">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LV-3473</w:t>
            </w:r>
          </w:p>
          <w:p w:rsidR="00BC7D4E" w:rsidRPr="006B7F32" w:rsidRDefault="00BC7D4E" w:rsidP="006C3C0E">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Pr>
                <w:rFonts w:asciiTheme="minorHAnsi" w:eastAsia="Calibri" w:hAnsiTheme="minorHAnsi" w:cstheme="minorHAnsi"/>
                <w:sz w:val="22"/>
                <w:szCs w:val="22"/>
              </w:rPr>
              <w:t>A/S Swedbank</w:t>
            </w:r>
          </w:p>
          <w:p w:rsidR="00BC7D4E" w:rsidRPr="006B7F32" w:rsidRDefault="00BC7D4E" w:rsidP="006C3C0E">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BC7D4E" w:rsidRPr="006B7F32" w:rsidRDefault="00BC7D4E" w:rsidP="006C3C0E">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Pr>
                <w:rFonts w:asciiTheme="minorHAnsi" w:hAnsiTheme="minorHAnsi" w:cstheme="minorHAnsi"/>
                <w:bCs/>
                <w:sz w:val="22"/>
                <w:szCs w:val="22"/>
              </w:rPr>
              <w:t>LV69HABA0551018868961</w:t>
            </w:r>
          </w:p>
          <w:p w:rsidR="00BC7D4E" w:rsidRDefault="00BC7D4E" w:rsidP="006C3C0E">
            <w:pPr>
              <w:rPr>
                <w:rFonts w:asciiTheme="minorHAnsi" w:eastAsia="Calibri" w:hAnsiTheme="minorHAnsi" w:cstheme="minorHAnsi"/>
                <w:b/>
                <w:sz w:val="22"/>
                <w:szCs w:val="22"/>
              </w:rPr>
            </w:pPr>
          </w:p>
          <w:p w:rsidR="00BC7D4E" w:rsidRPr="006B7F32" w:rsidRDefault="00BC7D4E" w:rsidP="006C3C0E">
            <w:pPr>
              <w:rPr>
                <w:rFonts w:asciiTheme="minorHAnsi" w:eastAsia="Calibri" w:hAnsiTheme="minorHAnsi" w:cstheme="minorHAnsi"/>
                <w:b/>
                <w:sz w:val="22"/>
                <w:szCs w:val="22"/>
              </w:rPr>
            </w:pPr>
          </w:p>
          <w:p w:rsidR="00BC7D4E" w:rsidRPr="0097270E" w:rsidRDefault="00BC7D4E" w:rsidP="006C3C0E">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Domes priekšsēdētāj</w:t>
            </w:r>
            <w:r>
              <w:rPr>
                <w:rFonts w:asciiTheme="minorHAnsi" w:eastAsia="Calibri" w:hAnsiTheme="minorHAnsi" w:cstheme="minorHAnsi"/>
                <w:sz w:val="22"/>
                <w:szCs w:val="22"/>
              </w:rPr>
              <w:t>a vietnieks</w:t>
            </w:r>
            <w:r w:rsidRPr="006B7F32">
              <w:rPr>
                <w:rFonts w:asciiTheme="minorHAnsi" w:eastAsia="Calibri" w:hAnsiTheme="minorHAnsi" w:cstheme="minorHAnsi"/>
                <w:sz w:val="22"/>
                <w:szCs w:val="22"/>
              </w:rPr>
              <w:t>:___</w:t>
            </w:r>
            <w:r>
              <w:rPr>
                <w:rFonts w:asciiTheme="minorHAnsi" w:eastAsia="Calibri" w:hAnsiTheme="minorHAnsi" w:cstheme="minorHAnsi"/>
                <w:sz w:val="22"/>
                <w:szCs w:val="22"/>
              </w:rPr>
              <w:t>_______</w:t>
            </w:r>
            <w:r w:rsidRPr="006B7F32">
              <w:rPr>
                <w:rFonts w:asciiTheme="minorHAnsi" w:eastAsia="Calibri" w:hAnsiTheme="minorHAnsi" w:cstheme="minorHAnsi"/>
                <w:sz w:val="22"/>
                <w:szCs w:val="22"/>
              </w:rPr>
              <w:t>_______/</w:t>
            </w:r>
            <w:proofErr w:type="spellStart"/>
            <w:r>
              <w:rPr>
                <w:rFonts w:asciiTheme="minorHAnsi" w:eastAsia="Calibri" w:hAnsiTheme="minorHAnsi" w:cstheme="minorHAnsi"/>
                <w:sz w:val="22"/>
                <w:szCs w:val="22"/>
              </w:rPr>
              <w:t>R.Latvens</w:t>
            </w:r>
            <w:proofErr w:type="spellEnd"/>
            <w:r w:rsidRPr="006B7F32">
              <w:rPr>
                <w:rFonts w:asciiTheme="minorHAnsi" w:eastAsia="Calibri" w:hAnsiTheme="minorHAnsi" w:cstheme="minorHAnsi"/>
                <w:sz w:val="22"/>
                <w:szCs w:val="22"/>
              </w:rPr>
              <w:t xml:space="preserve">/  </w:t>
            </w:r>
          </w:p>
        </w:tc>
        <w:tc>
          <w:tcPr>
            <w:tcW w:w="4727" w:type="dxa"/>
          </w:tcPr>
          <w:p w:rsidR="00BC7D4E" w:rsidRPr="006B7F32" w:rsidRDefault="00BC7D4E" w:rsidP="006C3C0E">
            <w:pPr>
              <w:rPr>
                <w:rFonts w:asciiTheme="minorHAnsi" w:hAnsiTheme="minorHAnsi" w:cstheme="minorHAnsi"/>
                <w:b/>
                <w:bCs/>
                <w:sz w:val="22"/>
                <w:szCs w:val="22"/>
              </w:rPr>
            </w:pPr>
            <w:r>
              <w:rPr>
                <w:rFonts w:asciiTheme="minorHAnsi" w:hAnsiTheme="minorHAnsi" w:cstheme="minorHAnsi"/>
                <w:bCs/>
                <w:sz w:val="22"/>
                <w:szCs w:val="22"/>
              </w:rPr>
              <w:t>SIA “Ciprese-1”</w:t>
            </w:r>
          </w:p>
          <w:p w:rsidR="00BC7D4E" w:rsidRPr="006B7F32" w:rsidRDefault="00BC7D4E" w:rsidP="006C3C0E">
            <w:pPr>
              <w:rPr>
                <w:rFonts w:asciiTheme="minorHAnsi" w:hAnsiTheme="minorHAnsi" w:cstheme="minorHAnsi"/>
                <w:b/>
                <w:bCs/>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Pr>
                <w:rFonts w:asciiTheme="minorHAnsi" w:hAnsiTheme="minorHAnsi" w:cstheme="minorHAnsi"/>
                <w:bCs/>
                <w:sz w:val="22"/>
                <w:szCs w:val="22"/>
              </w:rPr>
              <w:t>42103024325</w:t>
            </w:r>
          </w:p>
          <w:p w:rsidR="00BC7D4E" w:rsidRDefault="00BC7D4E" w:rsidP="006C3C0E">
            <w:pPr>
              <w:rPr>
                <w:rFonts w:asciiTheme="minorHAnsi" w:hAnsiTheme="minorHAnsi" w:cstheme="minorHAnsi"/>
                <w:bCs/>
                <w:sz w:val="22"/>
                <w:szCs w:val="22"/>
              </w:rPr>
            </w:pPr>
            <w:r>
              <w:rPr>
                <w:rFonts w:asciiTheme="minorHAnsi" w:hAnsiTheme="minorHAnsi" w:cstheme="minorHAnsi"/>
                <w:bCs/>
                <w:sz w:val="22"/>
                <w:szCs w:val="22"/>
              </w:rPr>
              <w:t>Jur. adrese: “</w:t>
            </w:r>
            <w:proofErr w:type="spellStart"/>
            <w:r>
              <w:rPr>
                <w:rFonts w:asciiTheme="minorHAnsi" w:hAnsiTheme="minorHAnsi" w:cstheme="minorHAnsi"/>
                <w:bCs/>
                <w:sz w:val="22"/>
                <w:szCs w:val="22"/>
              </w:rPr>
              <w:t>Lapiņ</w:t>
            </w:r>
            <w:r>
              <w:rPr>
                <w:rFonts w:asciiTheme="minorHAnsi" w:hAnsiTheme="minorHAnsi" w:cstheme="minorHAnsi"/>
                <w:bCs/>
                <w:sz w:val="22"/>
                <w:szCs w:val="22"/>
              </w:rPr>
              <w:t>i</w:t>
            </w:r>
            <w:proofErr w:type="spellEnd"/>
            <w:r>
              <w:rPr>
                <w:rFonts w:asciiTheme="minorHAnsi" w:hAnsiTheme="minorHAnsi" w:cstheme="minorHAnsi"/>
                <w:bCs/>
                <w:sz w:val="22"/>
                <w:szCs w:val="22"/>
              </w:rPr>
              <w:t>”, Otaņķu pagasts, Nīcas novads</w:t>
            </w:r>
            <w:r w:rsidRPr="006B7F32">
              <w:rPr>
                <w:rFonts w:asciiTheme="minorHAnsi" w:hAnsiTheme="minorHAnsi" w:cstheme="minorHAnsi"/>
                <w:bCs/>
                <w:sz w:val="22"/>
                <w:szCs w:val="22"/>
              </w:rPr>
              <w:t xml:space="preserve">, </w:t>
            </w:r>
          </w:p>
          <w:p w:rsidR="00BC7D4E" w:rsidRPr="006B7F32" w:rsidRDefault="00BC7D4E" w:rsidP="006C3C0E">
            <w:pPr>
              <w:rPr>
                <w:rFonts w:asciiTheme="minorHAnsi" w:hAnsiTheme="minorHAnsi" w:cstheme="minorHAnsi"/>
                <w:b/>
                <w:bCs/>
                <w:sz w:val="22"/>
                <w:szCs w:val="22"/>
              </w:rPr>
            </w:pPr>
            <w:r w:rsidRPr="006B7F32">
              <w:rPr>
                <w:rFonts w:asciiTheme="minorHAnsi" w:hAnsiTheme="minorHAnsi" w:cstheme="minorHAnsi"/>
                <w:bCs/>
                <w:sz w:val="22"/>
                <w:szCs w:val="22"/>
              </w:rPr>
              <w:t>LV-</w:t>
            </w:r>
            <w:r>
              <w:rPr>
                <w:rFonts w:asciiTheme="minorHAnsi" w:hAnsiTheme="minorHAnsi" w:cstheme="minorHAnsi"/>
                <w:bCs/>
                <w:sz w:val="22"/>
                <w:szCs w:val="22"/>
              </w:rPr>
              <w:t>34</w:t>
            </w:r>
            <w:r>
              <w:rPr>
                <w:rFonts w:asciiTheme="minorHAnsi" w:hAnsiTheme="minorHAnsi" w:cstheme="minorHAnsi"/>
                <w:bCs/>
                <w:sz w:val="22"/>
                <w:szCs w:val="22"/>
              </w:rPr>
              <w:t>75</w:t>
            </w:r>
          </w:p>
          <w:p w:rsidR="00BC7D4E" w:rsidRPr="006B7F32" w:rsidRDefault="00BC7D4E" w:rsidP="006C3C0E">
            <w:pPr>
              <w:rPr>
                <w:rFonts w:asciiTheme="minorHAnsi" w:hAnsiTheme="minorHAnsi" w:cstheme="minorHAnsi"/>
                <w:b/>
                <w:bCs/>
                <w:sz w:val="22"/>
                <w:szCs w:val="22"/>
              </w:rPr>
            </w:pPr>
            <w:r w:rsidRPr="006B7F32">
              <w:rPr>
                <w:rFonts w:asciiTheme="minorHAnsi" w:hAnsiTheme="minorHAnsi" w:cstheme="minorHAnsi"/>
                <w:bCs/>
                <w:sz w:val="22"/>
                <w:szCs w:val="22"/>
              </w:rPr>
              <w:t xml:space="preserve">Banka: </w:t>
            </w:r>
            <w:r>
              <w:rPr>
                <w:rFonts w:asciiTheme="minorHAnsi" w:eastAsia="Calibri" w:hAnsiTheme="minorHAnsi" w:cstheme="minorHAnsi"/>
                <w:sz w:val="22"/>
                <w:szCs w:val="22"/>
              </w:rPr>
              <w:t>A/S Swedbank</w:t>
            </w:r>
          </w:p>
          <w:p w:rsidR="00BC7D4E" w:rsidRPr="006B7F32" w:rsidRDefault="00BC7D4E" w:rsidP="006C3C0E">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BC7D4E" w:rsidRPr="006B7F32" w:rsidRDefault="00BC7D4E" w:rsidP="006C3C0E">
            <w:pPr>
              <w:rPr>
                <w:rFonts w:asciiTheme="minorHAnsi" w:hAnsiTheme="minorHAnsi" w:cstheme="minorHAnsi"/>
                <w:b/>
                <w:bCs/>
                <w:sz w:val="22"/>
                <w:szCs w:val="22"/>
              </w:rPr>
            </w:pPr>
            <w:r w:rsidRPr="006B7F32">
              <w:rPr>
                <w:rFonts w:asciiTheme="minorHAnsi" w:hAnsiTheme="minorHAnsi" w:cstheme="minorHAnsi"/>
                <w:bCs/>
                <w:sz w:val="22"/>
                <w:szCs w:val="22"/>
              </w:rPr>
              <w:t xml:space="preserve">Konta Nr.: </w:t>
            </w:r>
            <w:r>
              <w:rPr>
                <w:rFonts w:asciiTheme="minorHAnsi" w:hAnsiTheme="minorHAnsi" w:cstheme="minorHAnsi"/>
                <w:bCs/>
                <w:sz w:val="22"/>
                <w:szCs w:val="22"/>
              </w:rPr>
              <w:t>LV</w:t>
            </w:r>
            <w:r>
              <w:rPr>
                <w:rFonts w:asciiTheme="minorHAnsi" w:hAnsiTheme="minorHAnsi" w:cstheme="minorHAnsi"/>
                <w:bCs/>
                <w:sz w:val="22"/>
                <w:szCs w:val="22"/>
              </w:rPr>
              <w:t>8</w:t>
            </w:r>
            <w:r>
              <w:rPr>
                <w:rFonts w:asciiTheme="minorHAnsi" w:hAnsiTheme="minorHAnsi" w:cstheme="minorHAnsi"/>
                <w:bCs/>
                <w:sz w:val="22"/>
                <w:szCs w:val="22"/>
              </w:rPr>
              <w:t>2HABA000</w:t>
            </w:r>
            <w:r>
              <w:rPr>
                <w:rFonts w:asciiTheme="minorHAnsi" w:hAnsiTheme="minorHAnsi" w:cstheme="minorHAnsi"/>
                <w:bCs/>
                <w:sz w:val="22"/>
                <w:szCs w:val="22"/>
              </w:rPr>
              <w:t>1408058411</w:t>
            </w:r>
          </w:p>
          <w:p w:rsidR="00BC7D4E" w:rsidRDefault="00BC7D4E" w:rsidP="006C3C0E">
            <w:pPr>
              <w:rPr>
                <w:rFonts w:asciiTheme="minorHAnsi" w:hAnsiTheme="minorHAnsi" w:cstheme="minorHAnsi"/>
                <w:b/>
                <w:bCs/>
                <w:sz w:val="22"/>
                <w:szCs w:val="22"/>
              </w:rPr>
            </w:pPr>
          </w:p>
          <w:p w:rsidR="00BC7D4E" w:rsidRDefault="00BC7D4E" w:rsidP="006C3C0E">
            <w:pPr>
              <w:rPr>
                <w:rFonts w:asciiTheme="minorHAnsi" w:hAnsiTheme="minorHAnsi" w:cstheme="minorHAnsi"/>
                <w:b/>
                <w:bCs/>
                <w:sz w:val="22"/>
                <w:szCs w:val="22"/>
              </w:rPr>
            </w:pPr>
          </w:p>
          <w:p w:rsidR="00BC7D4E" w:rsidRPr="006B7F32" w:rsidRDefault="00BC7D4E" w:rsidP="006C3C0E">
            <w:pPr>
              <w:rPr>
                <w:rFonts w:asciiTheme="minorHAnsi" w:hAnsiTheme="minorHAnsi" w:cstheme="minorHAnsi"/>
                <w:b/>
                <w:bCs/>
                <w:sz w:val="22"/>
                <w:szCs w:val="22"/>
              </w:rPr>
            </w:pPr>
          </w:p>
          <w:p w:rsidR="00BC7D4E" w:rsidRDefault="00BC7D4E" w:rsidP="006C3C0E">
            <w:pPr>
              <w:rPr>
                <w:rFonts w:asciiTheme="minorHAnsi" w:hAnsiTheme="minorHAnsi" w:cstheme="minorHAnsi"/>
                <w:bCs/>
                <w:sz w:val="22"/>
                <w:szCs w:val="22"/>
              </w:rPr>
            </w:pPr>
            <w:r>
              <w:rPr>
                <w:rFonts w:asciiTheme="minorHAnsi" w:hAnsiTheme="minorHAnsi" w:cstheme="minorHAnsi"/>
                <w:bCs/>
                <w:sz w:val="22"/>
                <w:szCs w:val="22"/>
              </w:rPr>
              <w:t>Valdes loceklis</w:t>
            </w:r>
            <w:r w:rsidRPr="006B7F32">
              <w:rPr>
                <w:rFonts w:asciiTheme="minorHAnsi" w:hAnsiTheme="minorHAnsi" w:cstheme="minorHAnsi"/>
                <w:bCs/>
                <w:sz w:val="22"/>
                <w:szCs w:val="22"/>
              </w:rPr>
              <w:t>:_______</w:t>
            </w:r>
            <w:r>
              <w:rPr>
                <w:rFonts w:asciiTheme="minorHAnsi" w:hAnsiTheme="minorHAnsi" w:cstheme="minorHAnsi"/>
                <w:bCs/>
                <w:sz w:val="22"/>
                <w:szCs w:val="22"/>
              </w:rPr>
              <w:t>_________</w:t>
            </w:r>
            <w:r w:rsidRPr="006B7F32">
              <w:rPr>
                <w:rFonts w:asciiTheme="minorHAnsi" w:hAnsiTheme="minorHAnsi" w:cstheme="minorHAnsi"/>
                <w:bCs/>
                <w:sz w:val="22"/>
                <w:szCs w:val="22"/>
              </w:rPr>
              <w:t>__/</w:t>
            </w:r>
            <w:proofErr w:type="spellStart"/>
            <w:r>
              <w:rPr>
                <w:rFonts w:asciiTheme="minorHAnsi" w:hAnsiTheme="minorHAnsi" w:cstheme="minorHAnsi"/>
                <w:bCs/>
                <w:sz w:val="22"/>
                <w:szCs w:val="22"/>
              </w:rPr>
              <w:t>U.Lapiņš</w:t>
            </w:r>
            <w:proofErr w:type="spellEnd"/>
            <w:r w:rsidRPr="006B7F32">
              <w:rPr>
                <w:rFonts w:asciiTheme="minorHAnsi" w:hAnsiTheme="minorHAnsi" w:cstheme="minorHAnsi"/>
                <w:bCs/>
                <w:sz w:val="22"/>
                <w:szCs w:val="22"/>
              </w:rPr>
              <w:t xml:space="preserve">/ </w:t>
            </w:r>
          </w:p>
          <w:p w:rsidR="00BC7D4E" w:rsidRPr="006B7F32" w:rsidRDefault="00BC7D4E" w:rsidP="006C3C0E">
            <w:pPr>
              <w:rPr>
                <w:rFonts w:asciiTheme="minorHAnsi" w:hAnsiTheme="minorHAnsi" w:cstheme="minorHAnsi"/>
                <w:b/>
                <w:bCs/>
                <w:sz w:val="22"/>
                <w:szCs w:val="22"/>
              </w:rPr>
            </w:pPr>
          </w:p>
        </w:tc>
      </w:tr>
    </w:tbl>
    <w:p w:rsidR="00177706" w:rsidRPr="00FA381B" w:rsidRDefault="00177706">
      <w:pPr>
        <w:rPr>
          <w:rFonts w:asciiTheme="minorHAnsi" w:hAnsiTheme="minorHAnsi" w:cstheme="minorHAnsi"/>
          <w:sz w:val="22"/>
          <w:szCs w:val="22"/>
        </w:rPr>
      </w:pPr>
    </w:p>
    <w:sectPr w:rsidR="00177706" w:rsidRPr="00FA381B" w:rsidSect="0082061C">
      <w:footerReference w:type="default" r:id="rId11"/>
      <w:pgSz w:w="11906" w:h="16838"/>
      <w:pgMar w:top="719" w:right="1134" w:bottom="5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C2D0C" w:rsidRDefault="00BC2D0C">
      <w:r>
        <w:separator/>
      </w:r>
    </w:p>
  </w:endnote>
  <w:endnote w:type="continuationSeparator" w:id="0">
    <w:p w:rsidR="00BC2D0C" w:rsidRDefault="00BC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CA3" w:rsidRDefault="00F40145">
    <w:pPr>
      <w:pStyle w:val="Kjene"/>
      <w:jc w:val="center"/>
    </w:pPr>
    <w:r>
      <w:fldChar w:fldCharType="begin"/>
    </w:r>
    <w:r>
      <w:instrText xml:space="preserve"> PAGE   \* MERGEFORMAT </w:instrText>
    </w:r>
    <w:r>
      <w:fldChar w:fldCharType="separate"/>
    </w:r>
    <w:r>
      <w:rPr>
        <w:noProof/>
      </w:rPr>
      <w:t>2</w:t>
    </w:r>
    <w:r>
      <w:rPr>
        <w:noProof/>
      </w:rPr>
      <w:fldChar w:fldCharType="end"/>
    </w:r>
  </w:p>
  <w:p w:rsidR="000D5CA3" w:rsidRDefault="00BC2D0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C2D0C" w:rsidRDefault="00BC2D0C">
      <w:r>
        <w:separator/>
      </w:r>
    </w:p>
  </w:footnote>
  <w:footnote w:type="continuationSeparator" w:id="0">
    <w:p w:rsidR="00BC2D0C" w:rsidRDefault="00BC2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decimal"/>
      <w:lvlText w:val="6.%1."/>
      <w:lvlJc w:val="left"/>
      <w:pPr>
        <w:tabs>
          <w:tab w:val="num" w:pos="0"/>
        </w:tabs>
      </w:pPr>
      <w:rPr>
        <w:rFonts w:ascii="Times New Roman" w:eastAsia="Times New Roman" w:hAnsi="Times New Roman"/>
      </w:rPr>
    </w:lvl>
  </w:abstractNum>
  <w:abstractNum w:abstractNumId="1" w15:restartNumberingAfterBreak="0">
    <w:nsid w:val="0000000A"/>
    <w:multiLevelType w:val="singleLevel"/>
    <w:tmpl w:val="3DF68C8A"/>
    <w:lvl w:ilvl="0">
      <w:start w:val="1"/>
      <w:numFmt w:val="decimal"/>
      <w:lvlText w:val="4.%1."/>
      <w:lvlJc w:val="left"/>
      <w:pPr>
        <w:tabs>
          <w:tab w:val="num" w:pos="0"/>
        </w:tabs>
      </w:pPr>
      <w:rPr>
        <w:b w:val="0"/>
        <w:bCs w:val="0"/>
      </w:rPr>
    </w:lvl>
  </w:abstractNum>
  <w:abstractNum w:abstractNumId="2" w15:restartNumberingAfterBreak="0">
    <w:nsid w:val="2DBA666B"/>
    <w:multiLevelType w:val="multilevel"/>
    <w:tmpl w:val="DBB8D4B8"/>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3" w15:restartNumberingAfterBreak="0">
    <w:nsid w:val="4CD37C72"/>
    <w:multiLevelType w:val="multilevel"/>
    <w:tmpl w:val="9F0AB8E4"/>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452"/>
    <w:rsid w:val="000047F3"/>
    <w:rsid w:val="00177706"/>
    <w:rsid w:val="00263B6E"/>
    <w:rsid w:val="00480559"/>
    <w:rsid w:val="004B0EA9"/>
    <w:rsid w:val="004E1729"/>
    <w:rsid w:val="009B1452"/>
    <w:rsid w:val="00A02899"/>
    <w:rsid w:val="00BC2D0C"/>
    <w:rsid w:val="00BC7D4E"/>
    <w:rsid w:val="00C24ECE"/>
    <w:rsid w:val="00F40145"/>
    <w:rsid w:val="00FA3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D98D"/>
  <w15:docId w15:val="{C84348C4-258D-469B-A6A6-467EB14A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1452"/>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9B1452"/>
    <w:pPr>
      <w:jc w:val="center"/>
    </w:pPr>
    <w:rPr>
      <w:rFonts w:ascii="Tahoma" w:hAnsi="Tahoma" w:cs="Tahoma"/>
      <w:b/>
      <w:bCs/>
      <w:sz w:val="28"/>
      <w:szCs w:val="28"/>
      <w:u w:val="double"/>
    </w:rPr>
  </w:style>
  <w:style w:type="character" w:customStyle="1" w:styleId="PamattekstsRakstz">
    <w:name w:val="Pamatteksts Rakstz."/>
    <w:aliases w:val="Body Text1 Rakstz."/>
    <w:basedOn w:val="Noklusjumarindkopasfonts"/>
    <w:link w:val="Pamatteksts"/>
    <w:uiPriority w:val="99"/>
    <w:rsid w:val="009B1452"/>
    <w:rPr>
      <w:rFonts w:ascii="Tahoma" w:eastAsia="Times New Roman" w:hAnsi="Tahoma" w:cs="Tahoma"/>
      <w:b/>
      <w:bCs/>
      <w:sz w:val="28"/>
      <w:szCs w:val="28"/>
      <w:u w:val="double"/>
    </w:rPr>
  </w:style>
  <w:style w:type="paragraph" w:styleId="Apakvirsraksts">
    <w:name w:val="Subtitle"/>
    <w:basedOn w:val="Parasts"/>
    <w:link w:val="ApakvirsrakstsRakstz"/>
    <w:uiPriority w:val="99"/>
    <w:qFormat/>
    <w:rsid w:val="009B1452"/>
    <w:pPr>
      <w:jc w:val="center"/>
    </w:pPr>
    <w:rPr>
      <w:b/>
      <w:bCs/>
      <w:sz w:val="28"/>
      <w:szCs w:val="28"/>
      <w:lang w:val="fr-BE" w:eastAsia="lv-LV"/>
    </w:rPr>
  </w:style>
  <w:style w:type="character" w:customStyle="1" w:styleId="ApakvirsrakstsRakstz">
    <w:name w:val="Apakšvirsraksts Rakstz."/>
    <w:basedOn w:val="Noklusjumarindkopasfonts"/>
    <w:link w:val="Apakvirsraksts"/>
    <w:uiPriority w:val="99"/>
    <w:rsid w:val="009B1452"/>
    <w:rPr>
      <w:rFonts w:ascii="Times New Roman" w:eastAsia="Times New Roman" w:hAnsi="Times New Roman" w:cs="Times New Roman"/>
      <w:b/>
      <w:bCs/>
      <w:sz w:val="28"/>
      <w:szCs w:val="28"/>
      <w:lang w:val="fr-BE" w:eastAsia="lv-LV"/>
    </w:rPr>
  </w:style>
  <w:style w:type="paragraph" w:styleId="Kjene">
    <w:name w:val="footer"/>
    <w:basedOn w:val="Parasts"/>
    <w:link w:val="KjeneRakstz"/>
    <w:uiPriority w:val="99"/>
    <w:rsid w:val="009B1452"/>
    <w:pPr>
      <w:tabs>
        <w:tab w:val="center" w:pos="4153"/>
        <w:tab w:val="right" w:pos="8306"/>
      </w:tabs>
    </w:pPr>
    <w:rPr>
      <w:lang w:val="en-GB" w:eastAsia="lv-LV"/>
    </w:rPr>
  </w:style>
  <w:style w:type="character" w:customStyle="1" w:styleId="KjeneRakstz">
    <w:name w:val="Kājene Rakstz."/>
    <w:basedOn w:val="Noklusjumarindkopasfonts"/>
    <w:link w:val="Kjene"/>
    <w:uiPriority w:val="99"/>
    <w:rsid w:val="009B1452"/>
    <w:rPr>
      <w:rFonts w:ascii="Times New Roman" w:eastAsia="Times New Roman" w:hAnsi="Times New Roman" w:cs="Times New Roman"/>
      <w:sz w:val="24"/>
      <w:szCs w:val="24"/>
      <w:lang w:val="en-GB" w:eastAsia="lv-LV"/>
    </w:rPr>
  </w:style>
  <w:style w:type="character" w:customStyle="1" w:styleId="FontStyle14">
    <w:name w:val="Font Style14"/>
    <w:uiPriority w:val="99"/>
    <w:rsid w:val="009B1452"/>
    <w:rPr>
      <w:rFonts w:ascii="Times New Roman" w:hAnsi="Times New Roman" w:cs="Times New Roman"/>
      <w:b/>
      <w:bCs/>
      <w:sz w:val="22"/>
      <w:szCs w:val="22"/>
    </w:rPr>
  </w:style>
  <w:style w:type="character" w:customStyle="1" w:styleId="FontStyle15">
    <w:name w:val="Font Style15"/>
    <w:uiPriority w:val="99"/>
    <w:rsid w:val="009B1452"/>
    <w:rPr>
      <w:rFonts w:ascii="Times New Roman" w:hAnsi="Times New Roman" w:cs="Times New Roman"/>
      <w:sz w:val="22"/>
      <w:szCs w:val="22"/>
    </w:rPr>
  </w:style>
  <w:style w:type="paragraph" w:customStyle="1" w:styleId="Style2">
    <w:name w:val="Style2"/>
    <w:basedOn w:val="Parasts"/>
    <w:uiPriority w:val="99"/>
    <w:rsid w:val="009B1452"/>
    <w:pPr>
      <w:widowControl w:val="0"/>
      <w:suppressAutoHyphens/>
      <w:autoSpaceDE w:val="0"/>
    </w:pPr>
    <w:rPr>
      <w:lang w:eastAsia="ar-SA"/>
    </w:rPr>
  </w:style>
  <w:style w:type="paragraph" w:customStyle="1" w:styleId="Style3">
    <w:name w:val="Style3"/>
    <w:basedOn w:val="Parasts"/>
    <w:uiPriority w:val="99"/>
    <w:rsid w:val="009B1452"/>
    <w:pPr>
      <w:widowControl w:val="0"/>
      <w:suppressAutoHyphens/>
      <w:autoSpaceDE w:val="0"/>
    </w:pPr>
    <w:rPr>
      <w:lang w:eastAsia="ar-SA"/>
    </w:rPr>
  </w:style>
  <w:style w:type="paragraph" w:customStyle="1" w:styleId="Style4">
    <w:name w:val="Style4"/>
    <w:basedOn w:val="Parasts"/>
    <w:uiPriority w:val="99"/>
    <w:rsid w:val="009B1452"/>
    <w:pPr>
      <w:widowControl w:val="0"/>
      <w:suppressAutoHyphens/>
      <w:autoSpaceDE w:val="0"/>
      <w:spacing w:line="276" w:lineRule="exact"/>
      <w:ind w:firstLine="714"/>
    </w:pPr>
    <w:rPr>
      <w:lang w:eastAsia="ar-SA"/>
    </w:rPr>
  </w:style>
  <w:style w:type="paragraph" w:customStyle="1" w:styleId="Style5">
    <w:name w:val="Style5"/>
    <w:basedOn w:val="Parasts"/>
    <w:uiPriority w:val="99"/>
    <w:rsid w:val="009B1452"/>
    <w:pPr>
      <w:widowControl w:val="0"/>
      <w:suppressAutoHyphens/>
      <w:autoSpaceDE w:val="0"/>
      <w:spacing w:line="276" w:lineRule="exact"/>
      <w:jc w:val="both"/>
    </w:pPr>
    <w:rPr>
      <w:lang w:eastAsia="ar-SA"/>
    </w:rPr>
  </w:style>
  <w:style w:type="paragraph" w:customStyle="1" w:styleId="Style6">
    <w:name w:val="Style6"/>
    <w:basedOn w:val="Parasts"/>
    <w:uiPriority w:val="99"/>
    <w:rsid w:val="009B1452"/>
    <w:pPr>
      <w:widowControl w:val="0"/>
      <w:suppressAutoHyphens/>
      <w:autoSpaceDE w:val="0"/>
      <w:spacing w:line="276" w:lineRule="exact"/>
      <w:jc w:val="both"/>
    </w:pPr>
    <w:rPr>
      <w:lang w:eastAsia="ar-SA"/>
    </w:rPr>
  </w:style>
  <w:style w:type="paragraph" w:styleId="Sarakstarindkopa">
    <w:name w:val="List Paragraph"/>
    <w:basedOn w:val="Parasts"/>
    <w:uiPriority w:val="99"/>
    <w:qFormat/>
    <w:rsid w:val="009B1452"/>
    <w:pPr>
      <w:widowControl w:val="0"/>
      <w:overflowPunct w:val="0"/>
      <w:autoSpaceDE w:val="0"/>
      <w:autoSpaceDN w:val="0"/>
      <w:adjustRightInd w:val="0"/>
      <w:ind w:left="720"/>
    </w:pPr>
    <w:rPr>
      <w:kern w:val="28"/>
      <w:sz w:val="20"/>
      <w:szCs w:val="20"/>
      <w:lang w:eastAsia="lv-LV"/>
    </w:rPr>
  </w:style>
  <w:style w:type="character" w:styleId="Hipersaite">
    <w:name w:val="Hyperlink"/>
    <w:basedOn w:val="Noklusjumarindkopasfonts"/>
    <w:uiPriority w:val="99"/>
    <w:unhideWhenUsed/>
    <w:rsid w:val="00FA381B"/>
    <w:rPr>
      <w:color w:val="0000FF" w:themeColor="hyperlink"/>
      <w:u w:val="single"/>
    </w:rPr>
  </w:style>
  <w:style w:type="character" w:styleId="Neatrisintapieminana">
    <w:name w:val="Unresolved Mention"/>
    <w:basedOn w:val="Noklusjumarindkopasfonts"/>
    <w:uiPriority w:val="99"/>
    <w:semiHidden/>
    <w:unhideWhenUsed/>
    <w:rsid w:val="00FA381B"/>
    <w:rPr>
      <w:color w:val="605E5C"/>
      <w:shd w:val="clear" w:color="auto" w:fill="E1DFDD"/>
    </w:rPr>
  </w:style>
  <w:style w:type="table" w:styleId="Reatabula">
    <w:name w:val="Table Grid"/>
    <w:basedOn w:val="Parastatabula"/>
    <w:uiPriority w:val="39"/>
    <w:rsid w:val="00BC7D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unds.brivulis@nic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gars.veiss@nic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iprese-1@inbox.lv" TargetMode="External"/><Relationship Id="rId4" Type="http://schemas.openxmlformats.org/officeDocument/2006/relationships/webSettings" Target="webSettings.xml"/><Relationship Id="rId9" Type="http://schemas.openxmlformats.org/officeDocument/2006/relationships/hyperlink" Target="mailto:aldis.cirksis@nic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6657</Words>
  <Characters>3796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User</cp:lastModifiedBy>
  <cp:revision>8</cp:revision>
  <dcterms:created xsi:type="dcterms:W3CDTF">2019-06-04T07:11:00Z</dcterms:created>
  <dcterms:modified xsi:type="dcterms:W3CDTF">2020-07-21T11:12:00Z</dcterms:modified>
</cp:coreProperties>
</file>